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2DDCB">
      <w:pPr>
        <w:spacing w:line="500" w:lineRule="exact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无锡市梁溪区积余实验学校运河分校</w:t>
      </w:r>
    </w:p>
    <w:p w14:paraId="361E815C">
      <w:pPr>
        <w:spacing w:line="500" w:lineRule="exact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物业服务</w:t>
      </w:r>
      <w:r>
        <w:rPr>
          <w:rFonts w:hint="eastAsia"/>
          <w:sz w:val="44"/>
          <w:szCs w:val="44"/>
          <w:lang w:val="en-US" w:eastAsia="zh-CN"/>
        </w:rPr>
        <w:t>采购</w:t>
      </w:r>
      <w:r>
        <w:rPr>
          <w:rFonts w:hint="eastAsia"/>
          <w:sz w:val="44"/>
          <w:szCs w:val="44"/>
        </w:rPr>
        <w:t>需求公告</w:t>
      </w:r>
    </w:p>
    <w:p w14:paraId="4C157E39">
      <w:pPr>
        <w:spacing w:line="480" w:lineRule="exact"/>
        <w:rPr>
          <w:b/>
          <w:bCs/>
        </w:rPr>
      </w:pPr>
    </w:p>
    <w:p w14:paraId="0A3268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项目概况：</w:t>
      </w:r>
    </w:p>
    <w:p w14:paraId="21E0C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无锡市梁溪区积余实验学校运河分校位于无锡市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凤悦路</w:t>
      </w:r>
      <w:r>
        <w:rPr>
          <w:rFonts w:hint="eastAsia" w:asciiTheme="minorEastAsia" w:hAnsiTheme="minorEastAsia"/>
          <w:sz w:val="28"/>
          <w:szCs w:val="28"/>
        </w:rPr>
        <w:t>1号，学校占地面积：21207平方米；建筑面积：41793平方米；绿化面积：5622.04平方米。</w:t>
      </w:r>
    </w:p>
    <w:p w14:paraId="42B5C16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服务范围：</w:t>
      </w:r>
    </w:p>
    <w:p w14:paraId="1BCF6D1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cs="宋体"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sz w:val="28"/>
          <w:szCs w:val="28"/>
        </w:rPr>
        <w:t>负责做好校门前及学校围墙范围内的所有地面、草坪、</w:t>
      </w:r>
      <w:r>
        <w:rPr>
          <w:rFonts w:hint="eastAsia" w:cs="宋体" w:asciiTheme="minorEastAsia" w:hAnsiTheme="minorEastAsia"/>
          <w:sz w:val="28"/>
          <w:szCs w:val="28"/>
          <w:lang w:val="en-US" w:eastAsia="zh-CN"/>
        </w:rPr>
        <w:t>绿化带、</w:t>
      </w:r>
      <w:r>
        <w:rPr>
          <w:rFonts w:hint="eastAsia" w:cs="宋体" w:asciiTheme="minorEastAsia" w:hAnsiTheme="minorEastAsia"/>
          <w:sz w:val="28"/>
          <w:szCs w:val="28"/>
        </w:rPr>
        <w:t>地下车库及</w:t>
      </w:r>
      <w:r>
        <w:rPr>
          <w:rFonts w:hint="eastAsia" w:cs="宋体" w:asciiTheme="minorEastAsia" w:hAnsiTheme="minorEastAsia"/>
          <w:sz w:val="28"/>
          <w:szCs w:val="28"/>
          <w:lang w:val="en-US" w:eastAsia="zh-CN"/>
        </w:rPr>
        <w:t>A、B、C区所</w:t>
      </w:r>
      <w:r>
        <w:rPr>
          <w:rFonts w:hint="eastAsia" w:cs="宋体" w:asciiTheme="minorEastAsia" w:hAnsiTheme="minorEastAsia"/>
          <w:sz w:val="28"/>
          <w:szCs w:val="28"/>
        </w:rPr>
        <w:t>有区域的清洁卫生工作(包括:会议室、走廊、过道、厕所、外场保洁及部分办公室等)</w:t>
      </w:r>
      <w:r>
        <w:rPr>
          <w:rFonts w:hint="eastAsia" w:cs="宋体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cs="宋体" w:asciiTheme="minorEastAsia" w:hAnsiTheme="minorEastAsia"/>
          <w:sz w:val="28"/>
          <w:szCs w:val="28"/>
          <w:lang w:val="en-US" w:eastAsia="zh-CN"/>
        </w:rPr>
        <w:t>具体要求见下表</w:t>
      </w:r>
      <w:r>
        <w:rPr>
          <w:rFonts w:hint="eastAsia" w:cs="宋体" w:asciiTheme="minorEastAsia" w:hAnsiTheme="minorEastAsia"/>
          <w:sz w:val="28"/>
          <w:szCs w:val="28"/>
        </w:rPr>
        <w:t>。</w:t>
      </w:r>
    </w:p>
    <w:p w14:paraId="6402073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cs="宋体"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sz w:val="28"/>
          <w:szCs w:val="28"/>
        </w:rPr>
        <w:t>确保学校厕所及水池落水管道堵塞的及时疏通，确保无堵塞、无损坏、无异味</w:t>
      </w:r>
      <w:r>
        <w:rPr>
          <w:rFonts w:hint="eastAsia" w:cs="宋体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cs="宋体" w:asciiTheme="minorEastAsia" w:hAnsiTheme="minorEastAsia"/>
          <w:sz w:val="28"/>
          <w:szCs w:val="28"/>
          <w:lang w:val="en-US" w:eastAsia="zh-CN"/>
        </w:rPr>
        <w:t>厕所及门口地面走廊无积水</w:t>
      </w:r>
      <w:r>
        <w:rPr>
          <w:rFonts w:hint="eastAsia" w:cs="宋体" w:asciiTheme="minorEastAsia" w:hAnsiTheme="minorEastAsia"/>
          <w:sz w:val="28"/>
          <w:szCs w:val="28"/>
        </w:rPr>
        <w:t>。</w:t>
      </w:r>
    </w:p>
    <w:p w14:paraId="393485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 w:cs="宋体" w:asciiTheme="minorEastAsia" w:hAnsiTheme="minorEastAsia"/>
          <w:sz w:val="28"/>
          <w:szCs w:val="28"/>
          <w:lang w:val="en-US" w:eastAsia="zh-CN"/>
        </w:rPr>
        <w:t xml:space="preserve">   3、做好校园内所有绿化（包括天然草坪、屋顶花园、绿化带以及所有树木等）养护工作，定期修剪树枝，浇水，喷洒药，移植等。</w:t>
      </w:r>
    </w:p>
    <w:p w14:paraId="33FE5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cs="宋体"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sz w:val="28"/>
          <w:szCs w:val="28"/>
          <w:lang w:val="en-US" w:eastAsia="zh-CN"/>
        </w:rPr>
        <w:t>4</w:t>
      </w:r>
      <w:r>
        <w:rPr>
          <w:rFonts w:hint="eastAsia" w:cs="宋体" w:asciiTheme="minorEastAsia" w:hAnsiTheme="minorEastAsia"/>
          <w:sz w:val="28"/>
          <w:szCs w:val="28"/>
        </w:rPr>
        <w:t>、重要节日（如</w:t>
      </w:r>
      <w:r>
        <w:rPr>
          <w:rFonts w:hint="eastAsia" w:cs="宋体" w:asciiTheme="minorEastAsia" w:hAnsiTheme="minorEastAsia"/>
          <w:sz w:val="28"/>
          <w:szCs w:val="28"/>
          <w:lang w:eastAsia="zh-CN"/>
        </w:rPr>
        <w:t>：</w:t>
      </w:r>
      <w:r>
        <w:rPr>
          <w:rFonts w:hint="eastAsia" w:cs="宋体" w:asciiTheme="minorEastAsia" w:hAnsiTheme="minorEastAsia"/>
          <w:sz w:val="28"/>
          <w:szCs w:val="28"/>
        </w:rPr>
        <w:t>国庆等）、学校重大活动及每学期开学期间，在学校校门口广场、报告厅、会议室提供并摆放一定数量的盆花（时花）及绿植等，营造良好氛围。</w:t>
      </w:r>
    </w:p>
    <w:p w14:paraId="79C01215">
      <w:pPr>
        <w:rPr>
          <w:rFonts w:hint="eastAsia"/>
        </w:rPr>
      </w:pPr>
    </w:p>
    <w:tbl>
      <w:tblPr>
        <w:tblStyle w:val="6"/>
        <w:tblW w:w="82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827"/>
        <w:gridCol w:w="1079"/>
        <w:gridCol w:w="3242"/>
        <w:gridCol w:w="1773"/>
        <w:gridCol w:w="720"/>
      </w:tblGrid>
      <w:tr w14:paraId="034AF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1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C6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4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部位</w:t>
            </w: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95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B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打扫周期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E6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5FFC8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6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0C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常规区域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0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厕所</w:t>
            </w: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C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保持厕所的清洁、无异味、便池无污迹、地面无积水，纸篓垃圾袋每天更换一次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3E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每节上课的时候打扫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ED87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496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B1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84F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93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过道以及走廊</w:t>
            </w: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2E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如遇雨雪天气及时清扫楼宇台阶及走廊、过道雨雪，铺设防滑垫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93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E1D9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30A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B5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D9E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F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操场保洁和绿化养护</w:t>
            </w: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23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保持学校操场无落叶、纸屑和碎砖、石块，天然草坪及时浇水，割草。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19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巡查，定期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FC9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DFF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5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F5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BC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校园文化设施</w:t>
            </w: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DA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干净整洁（警示牌、标志牌、字画）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31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0289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33A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F8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6CF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2A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地下车库</w:t>
            </w: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5E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垃圾每天及时清理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0F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地下车库每月1次保洁，每学期一次深度清洗。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E355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97D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C3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37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专用区域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B7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综合场馆</w:t>
            </w: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E0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报告厅及阶梯教室保证干净整洁无灰尘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ED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报告厅，两天打扫一次，篮球馆、击剑馆每周2次保洁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553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B53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64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1B9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C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10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保持地面、桌面整洁，物品摆放整齐；会议室废纸篓的垃圾袋视情况经常更换。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89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每天巡视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DDF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5CE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9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7F4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3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行政楼</w:t>
            </w: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B9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保持清洁（特别是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外部桌子、椅子、借书柜等）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1A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每天按需打扫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6668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48F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8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A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特殊区域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59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垃圾临时存放点</w:t>
            </w: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66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保持学校垃圾桶及垃圾桶临时存放点周围地面的干净、无外漏、无污损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1B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垃圾桶两天擦拭一次；每半月实施一次消毒清洗（含厕所纸篓）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52D6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6FE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35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447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58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学校绿化带养护及保洁</w:t>
            </w: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3C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保持学校绿化整洁，绿化带中无杂物，及时割草，浇水，定期按要求养护树木，如修剪树枝，浇水，喷药等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D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巡查，定期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4CF0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E31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6A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A12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2A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学校各处屋檐、接缝、墙角等</w:t>
            </w: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BAB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455B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79E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829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F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AF5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CD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其他临时区域</w:t>
            </w: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37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8471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CCE7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ADE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89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20B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5D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危险区域</w:t>
            </w: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C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危险及学生无法打扫的区域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B2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A360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F7C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16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EB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其他情况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DF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临时安排</w:t>
            </w: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3D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1、学生呕吐物；2、如遇上级部门的各种检查或承担重大活动等特殊情况，需按提出的要求做好相关保洁工作。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7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222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63B4994A">
      <w:pPr>
        <w:pStyle w:val="2"/>
        <w:rPr>
          <w:rFonts w:hint="eastAsia"/>
        </w:rPr>
      </w:pPr>
    </w:p>
    <w:p w14:paraId="2048D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150"/>
        <w:textAlignment w:val="auto"/>
        <w:rPr>
          <w:rFonts w:hint="eastAsia" w:cs="宋体" w:asciiTheme="minorEastAsia" w:hAnsiTheme="minorEastAsia"/>
          <w:b/>
          <w:bCs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sz w:val="28"/>
          <w:szCs w:val="28"/>
        </w:rPr>
        <w:t>三、总体管理要求：</w:t>
      </w:r>
    </w:p>
    <w:p w14:paraId="43766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sz w:val="28"/>
          <w:szCs w:val="28"/>
        </w:rPr>
        <w:t xml:space="preserve">中标方须认真履行职责，严格按协议中的质量保证体系做好各项工作，确保在岗在位，各尽其职，保证服务质量。 </w:t>
      </w:r>
    </w:p>
    <w:p w14:paraId="10D48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>
        <w:rPr>
          <w:sz w:val="28"/>
          <w:szCs w:val="28"/>
        </w:rPr>
        <w:t xml:space="preserve">中标方必须对上岗人员按规定进行政治审查和岗位培训，并对上岗人员定期进行职业道德教育，教育其端正服务态度，提高服务质量，遵守学校的各项规章制度及工作规范，维护学校形象，服从领导。对不遵守劳动纪律、工作作风拖拉的员工，经查实后酌情处罚，情节严重的学校有权辞退。 </w:t>
      </w:r>
    </w:p>
    <w:p w14:paraId="1FC35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3、</w:t>
      </w:r>
      <w:r>
        <w:rPr>
          <w:sz w:val="28"/>
          <w:szCs w:val="28"/>
        </w:rPr>
        <w:t xml:space="preserve">在处理特殊事件和紧急、突发事故期间，学校对中标方的人员有直接指挥权。 </w:t>
      </w:r>
    </w:p>
    <w:p w14:paraId="3B898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4、</w:t>
      </w:r>
      <w:r>
        <w:rPr>
          <w:sz w:val="28"/>
          <w:szCs w:val="28"/>
        </w:rPr>
        <w:t xml:space="preserve">中标方对所录用人员要严格政审，保证录用人员没有刑事犯罪记录，从业人员需符合有关行业的从业人员资格要求。 </w:t>
      </w:r>
    </w:p>
    <w:p w14:paraId="3587C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5、</w:t>
      </w:r>
      <w:r>
        <w:rPr>
          <w:sz w:val="28"/>
          <w:szCs w:val="28"/>
        </w:rPr>
        <w:t>中标方在做好工作的同时，有责任向学校提供合理化建议，以提高管理效率和管理质量。</w:t>
      </w:r>
    </w:p>
    <w:p w14:paraId="7AA3D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inorEastAsia" w:hAnsiTheme="minorEastAsia"/>
          <w:b/>
          <w:bCs/>
          <w:sz w:val="28"/>
          <w:szCs w:val="28"/>
        </w:rPr>
      </w:pPr>
    </w:p>
    <w:p w14:paraId="40E17A05">
      <w:pPr>
        <w:keepNext w:val="0"/>
        <w:keepLines w:val="0"/>
        <w:pageBreakBefore w:val="0"/>
        <w:widowControl w:val="0"/>
        <w:tabs>
          <w:tab w:val="left" w:pos="2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四、服务管理：</w:t>
      </w:r>
    </w:p>
    <w:p w14:paraId="088BA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1、服务人员的结构和数量：</w:t>
      </w:r>
    </w:p>
    <w:p w14:paraId="1F857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①</w:t>
      </w:r>
      <w:r>
        <w:rPr>
          <w:rFonts w:hint="eastAsia" w:asciiTheme="minorEastAsia" w:hAnsiTheme="minorEastAsia"/>
          <w:color w:val="auto"/>
          <w:sz w:val="28"/>
          <w:szCs w:val="28"/>
        </w:rPr>
        <w:t>投标方根据本项目服务要求的需要，足额到岗。</w:t>
      </w:r>
    </w:p>
    <w:p w14:paraId="480AE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red"/>
        </w:rPr>
      </w:pPr>
      <w:r>
        <w:rPr>
          <w:rFonts w:ascii="Calibri" w:hAnsi="Calibri" w:cs="Calibri"/>
          <w:color w:val="auto"/>
          <w:sz w:val="28"/>
          <w:szCs w:val="28"/>
        </w:rPr>
        <w:t>②</w:t>
      </w:r>
      <w:r>
        <w:rPr>
          <w:rFonts w:hint="eastAsia" w:asciiTheme="minorEastAsia" w:hAnsiTheme="minorEastAsia"/>
          <w:color w:val="auto"/>
          <w:sz w:val="28"/>
          <w:szCs w:val="28"/>
        </w:rPr>
        <w:t>本项目保洁服务人员需配备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color w:val="auto"/>
          <w:sz w:val="28"/>
          <w:szCs w:val="28"/>
        </w:rPr>
        <w:t>名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（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其中男性不少于1人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）</w:t>
      </w:r>
      <w:r>
        <w:rPr>
          <w:rFonts w:hint="eastAsia" w:asciiTheme="minorEastAsia" w:hAnsiTheme="minorEastAsia"/>
          <w:color w:val="auto"/>
          <w:sz w:val="28"/>
          <w:szCs w:val="28"/>
        </w:rPr>
        <w:t>，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另外该项目主要管理人员1人，负责主动与学校对接事务，指导服务人员工作等。</w:t>
      </w:r>
      <w:r>
        <w:rPr>
          <w:rFonts w:hint="eastAsia" w:asciiTheme="minorEastAsia" w:hAnsiTheme="minorEastAsia"/>
          <w:color w:val="auto"/>
          <w:sz w:val="28"/>
          <w:szCs w:val="28"/>
        </w:rPr>
        <w:t>服务人员必须是18周岁以上，60周岁以下的健康的中国公民，其中社保缴纳比例不低于60%，所有人员必须持有健康证。</w:t>
      </w:r>
    </w:p>
    <w:p w14:paraId="4A5AC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2、服务时间： </w:t>
      </w:r>
      <w:r>
        <w:rPr>
          <w:rFonts w:ascii="Calibri" w:hAnsi="Calibri" w:cs="Calibri"/>
          <w:sz w:val="28"/>
          <w:szCs w:val="28"/>
        </w:rPr>
        <w:t>①</w:t>
      </w:r>
      <w:r>
        <w:rPr>
          <w:rFonts w:hint="eastAsia" w:asciiTheme="minorEastAsia" w:hAnsiTheme="minorEastAsia"/>
          <w:sz w:val="28"/>
          <w:szCs w:val="28"/>
        </w:rPr>
        <w:t>工作日7：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0</w:t>
      </w:r>
      <w:r>
        <w:rPr>
          <w:rFonts w:hint="eastAsia" w:asciiTheme="minorEastAsia" w:hAnsiTheme="minorEastAsia"/>
          <w:sz w:val="28"/>
          <w:szCs w:val="28"/>
        </w:rPr>
        <w:t>0-17：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0</w:t>
      </w:r>
      <w:r>
        <w:rPr>
          <w:rFonts w:hint="eastAsia" w:asciiTheme="minorEastAsia" w:hAnsiTheme="minorEastAsia"/>
          <w:sz w:val="28"/>
          <w:szCs w:val="28"/>
        </w:rPr>
        <w:t>0（足额到岗）</w:t>
      </w:r>
    </w:p>
    <w:p w14:paraId="4ED55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520" w:firstLineChars="900"/>
        <w:textAlignment w:val="auto"/>
        <w:rPr>
          <w:rFonts w:hint="eastAsia" w:asciiTheme="minorEastAsia" w:hAnsiTheme="minorEastAsia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②</w:t>
      </w:r>
      <w:r>
        <w:rPr>
          <w:rFonts w:hint="eastAsia" w:asciiTheme="minorEastAsia" w:hAnsiTheme="minorEastAsia"/>
          <w:sz w:val="28"/>
          <w:szCs w:val="28"/>
        </w:rPr>
        <w:t>节假日及寒暑假  8:00-15:00（每天不少于1人）</w:t>
      </w:r>
    </w:p>
    <w:p w14:paraId="1D87B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3、服务人员管理：日常管理由服务公司具体负责，做到统一着装，遵规守纪，文明服务，保证质量。</w:t>
      </w:r>
    </w:p>
    <w:p w14:paraId="7FD22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五</w:t>
      </w:r>
      <w:r>
        <w:rPr>
          <w:rFonts w:hint="eastAsia" w:asciiTheme="minorEastAsia" w:hAnsiTheme="minorEastAsia"/>
          <w:b/>
          <w:bCs/>
          <w:sz w:val="28"/>
          <w:szCs w:val="28"/>
        </w:rPr>
        <w:t>、服务期限、工资标准及付款方式：</w:t>
      </w:r>
    </w:p>
    <w:p w14:paraId="309E1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1、服务期限：合同签订之日起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至2026年12月31日</w:t>
      </w:r>
    </w:p>
    <w:p w14:paraId="540F8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2、工资标准：投标供应商的《报价明细表》内的人员工资标准，不得低于无锡市人社部门规定的最低工资标准</w:t>
      </w:r>
    </w:p>
    <w:p w14:paraId="1D66D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3、付款方式：根据中标价按月支付</w:t>
      </w:r>
    </w:p>
    <w:p w14:paraId="4B5D8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六</w:t>
      </w:r>
      <w:r>
        <w:rPr>
          <w:rFonts w:hint="eastAsia" w:asciiTheme="minorEastAsia" w:hAnsiTheme="minorEastAsia"/>
          <w:b/>
          <w:bCs/>
          <w:sz w:val="28"/>
          <w:szCs w:val="28"/>
        </w:rPr>
        <w:t>、报价要求：</w:t>
      </w:r>
    </w:p>
    <w:p w14:paraId="26E2C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投标总报价须包含招标文件项目范围及内容的人员工资、办公经费、服装费、机械设备费、保洁耗材费（清洁工具、保洁用品、易耗品及清洁剂等）、交通费、通讯费、节假日人员福利费、税金及其它全部费用。</w:t>
      </w:r>
    </w:p>
    <w:p w14:paraId="2BB1571B">
      <w:pPr>
        <w:spacing w:line="440" w:lineRule="exact"/>
        <w:ind w:firstLine="560" w:firstLineChars="200"/>
        <w:rPr>
          <w:rFonts w:hint="eastAsia" w:asciiTheme="minorEastAsia" w:hAnsiTheme="minorEastAsia"/>
          <w:sz w:val="28"/>
          <w:szCs w:val="28"/>
        </w:rPr>
      </w:pPr>
    </w:p>
    <w:p w14:paraId="172D8401">
      <w:pPr>
        <w:spacing w:line="440" w:lineRule="exact"/>
        <w:rPr>
          <w:rFonts w:hint="eastAsia" w:asciiTheme="minorEastAsia" w:hAnsiTheme="minorEastAsia"/>
          <w:sz w:val="28"/>
          <w:szCs w:val="28"/>
        </w:rPr>
      </w:pPr>
    </w:p>
    <w:sectPr>
      <w:pgSz w:w="11906" w:h="16838"/>
      <w:pgMar w:top="1100" w:right="1123" w:bottom="110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54C08C"/>
    <w:multiLevelType w:val="singleLevel"/>
    <w:tmpl w:val="0454C08C"/>
    <w:lvl w:ilvl="0" w:tentative="0">
      <w:start w:val="1"/>
      <w:numFmt w:val="chineseCounting"/>
      <w:suff w:val="nothing"/>
      <w:lvlText w:val="%1、"/>
      <w:lvlJc w:val="left"/>
      <w:pPr>
        <w:ind w:left="70"/>
      </w:pPr>
      <w:rPr>
        <w:rFonts w:hint="eastAsia"/>
      </w:rPr>
    </w:lvl>
  </w:abstractNum>
  <w:abstractNum w:abstractNumId="1">
    <w:nsid w:val="67E024B5"/>
    <w:multiLevelType w:val="singleLevel"/>
    <w:tmpl w:val="67E024B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iNDEyZDFlY2MwMzVkYTg4NGYxMjQ2MTIyODI1MTEifQ=="/>
  </w:docVars>
  <w:rsids>
    <w:rsidRoot w:val="529918FF"/>
    <w:rsid w:val="000909DF"/>
    <w:rsid w:val="00441150"/>
    <w:rsid w:val="005246AB"/>
    <w:rsid w:val="0062006C"/>
    <w:rsid w:val="007C5DDB"/>
    <w:rsid w:val="00996235"/>
    <w:rsid w:val="00F379AC"/>
    <w:rsid w:val="01042CD0"/>
    <w:rsid w:val="010A478A"/>
    <w:rsid w:val="019127B6"/>
    <w:rsid w:val="01BF5575"/>
    <w:rsid w:val="01D95F0B"/>
    <w:rsid w:val="01E52B01"/>
    <w:rsid w:val="02C46BBB"/>
    <w:rsid w:val="030671D3"/>
    <w:rsid w:val="03433F84"/>
    <w:rsid w:val="035E0DBD"/>
    <w:rsid w:val="04471852"/>
    <w:rsid w:val="04F5261D"/>
    <w:rsid w:val="05B66C8F"/>
    <w:rsid w:val="05F11A75"/>
    <w:rsid w:val="062956B3"/>
    <w:rsid w:val="064036BB"/>
    <w:rsid w:val="064F0ED5"/>
    <w:rsid w:val="065E2E82"/>
    <w:rsid w:val="067526A6"/>
    <w:rsid w:val="069D39AB"/>
    <w:rsid w:val="06D53145"/>
    <w:rsid w:val="071F6AB6"/>
    <w:rsid w:val="0721638A"/>
    <w:rsid w:val="077A3CEC"/>
    <w:rsid w:val="07972AF0"/>
    <w:rsid w:val="079C0106"/>
    <w:rsid w:val="07F7533D"/>
    <w:rsid w:val="08CD536A"/>
    <w:rsid w:val="090B10A0"/>
    <w:rsid w:val="091066B6"/>
    <w:rsid w:val="09510A7C"/>
    <w:rsid w:val="09D75426"/>
    <w:rsid w:val="09E712EF"/>
    <w:rsid w:val="09EA5159"/>
    <w:rsid w:val="0A360E73"/>
    <w:rsid w:val="0A557A69"/>
    <w:rsid w:val="0A9D041D"/>
    <w:rsid w:val="0AEA1250"/>
    <w:rsid w:val="0B372620"/>
    <w:rsid w:val="0BAB0918"/>
    <w:rsid w:val="0BE04A65"/>
    <w:rsid w:val="0CC16D1A"/>
    <w:rsid w:val="0D49663A"/>
    <w:rsid w:val="0E0558CF"/>
    <w:rsid w:val="0F3F1AA3"/>
    <w:rsid w:val="10CB7366"/>
    <w:rsid w:val="10ED552F"/>
    <w:rsid w:val="11491C36"/>
    <w:rsid w:val="11BA18B5"/>
    <w:rsid w:val="11E76422"/>
    <w:rsid w:val="12502219"/>
    <w:rsid w:val="125D4753"/>
    <w:rsid w:val="127E6D86"/>
    <w:rsid w:val="12AF6F40"/>
    <w:rsid w:val="13107932"/>
    <w:rsid w:val="13182D37"/>
    <w:rsid w:val="13201BEB"/>
    <w:rsid w:val="134C0C32"/>
    <w:rsid w:val="136F4921"/>
    <w:rsid w:val="13712447"/>
    <w:rsid w:val="14092680"/>
    <w:rsid w:val="14643D5A"/>
    <w:rsid w:val="14AF1479"/>
    <w:rsid w:val="14D56A06"/>
    <w:rsid w:val="14F450DE"/>
    <w:rsid w:val="14F74BCE"/>
    <w:rsid w:val="157B7989"/>
    <w:rsid w:val="15932B49"/>
    <w:rsid w:val="15973CBB"/>
    <w:rsid w:val="15A87127"/>
    <w:rsid w:val="15F31839"/>
    <w:rsid w:val="16257519"/>
    <w:rsid w:val="16273291"/>
    <w:rsid w:val="16297009"/>
    <w:rsid w:val="17F81389"/>
    <w:rsid w:val="184C2EC1"/>
    <w:rsid w:val="18866995"/>
    <w:rsid w:val="19467B8B"/>
    <w:rsid w:val="197B7B7C"/>
    <w:rsid w:val="19BB266E"/>
    <w:rsid w:val="1A846F04"/>
    <w:rsid w:val="1ACB4B33"/>
    <w:rsid w:val="1AFB27FB"/>
    <w:rsid w:val="1BD143CB"/>
    <w:rsid w:val="1C2E5379"/>
    <w:rsid w:val="1C844F99"/>
    <w:rsid w:val="1CE27F12"/>
    <w:rsid w:val="1D94745E"/>
    <w:rsid w:val="1DAD49C3"/>
    <w:rsid w:val="1E0F4D36"/>
    <w:rsid w:val="1E2D0D9F"/>
    <w:rsid w:val="1E3B5B2B"/>
    <w:rsid w:val="1E5F5CBE"/>
    <w:rsid w:val="1EAD05D7"/>
    <w:rsid w:val="1EC975DB"/>
    <w:rsid w:val="1ECC70CB"/>
    <w:rsid w:val="20166850"/>
    <w:rsid w:val="203C5B8B"/>
    <w:rsid w:val="20541126"/>
    <w:rsid w:val="20547378"/>
    <w:rsid w:val="20867C82"/>
    <w:rsid w:val="20DB35F6"/>
    <w:rsid w:val="20ED134C"/>
    <w:rsid w:val="2188552B"/>
    <w:rsid w:val="21AE4866"/>
    <w:rsid w:val="222114DC"/>
    <w:rsid w:val="229972C4"/>
    <w:rsid w:val="22AD2D70"/>
    <w:rsid w:val="2346744C"/>
    <w:rsid w:val="24157523"/>
    <w:rsid w:val="24B2466D"/>
    <w:rsid w:val="2513335E"/>
    <w:rsid w:val="25592D3B"/>
    <w:rsid w:val="256E67E6"/>
    <w:rsid w:val="264E03C6"/>
    <w:rsid w:val="26A5448A"/>
    <w:rsid w:val="270218DC"/>
    <w:rsid w:val="27DB3EDB"/>
    <w:rsid w:val="27EB767A"/>
    <w:rsid w:val="28096C9A"/>
    <w:rsid w:val="28180C8B"/>
    <w:rsid w:val="281C4C20"/>
    <w:rsid w:val="29192F0D"/>
    <w:rsid w:val="29B42C36"/>
    <w:rsid w:val="29D67050"/>
    <w:rsid w:val="2A151926"/>
    <w:rsid w:val="2A9211C9"/>
    <w:rsid w:val="2AC82E3D"/>
    <w:rsid w:val="2AED63FF"/>
    <w:rsid w:val="2B9B5E5B"/>
    <w:rsid w:val="2BA72A52"/>
    <w:rsid w:val="2BC2788C"/>
    <w:rsid w:val="2CB03B88"/>
    <w:rsid w:val="2DD1025A"/>
    <w:rsid w:val="2DFD4BAB"/>
    <w:rsid w:val="2E206AEC"/>
    <w:rsid w:val="2E79564B"/>
    <w:rsid w:val="2E7C01C6"/>
    <w:rsid w:val="2EC61441"/>
    <w:rsid w:val="2F513D30"/>
    <w:rsid w:val="306C6018"/>
    <w:rsid w:val="31046251"/>
    <w:rsid w:val="31253A1B"/>
    <w:rsid w:val="314D44A4"/>
    <w:rsid w:val="316136A3"/>
    <w:rsid w:val="316D1290"/>
    <w:rsid w:val="316F5DC0"/>
    <w:rsid w:val="31A83080"/>
    <w:rsid w:val="322546D1"/>
    <w:rsid w:val="330469DC"/>
    <w:rsid w:val="331A1D5C"/>
    <w:rsid w:val="34847DD4"/>
    <w:rsid w:val="34C957E7"/>
    <w:rsid w:val="35103416"/>
    <w:rsid w:val="35303AB8"/>
    <w:rsid w:val="353C420B"/>
    <w:rsid w:val="353F5DDE"/>
    <w:rsid w:val="35A3072E"/>
    <w:rsid w:val="368B41D9"/>
    <w:rsid w:val="3724764D"/>
    <w:rsid w:val="3805122C"/>
    <w:rsid w:val="382947EF"/>
    <w:rsid w:val="390451D1"/>
    <w:rsid w:val="39AB5E03"/>
    <w:rsid w:val="3A2E433E"/>
    <w:rsid w:val="3A5B451C"/>
    <w:rsid w:val="3AD44EE6"/>
    <w:rsid w:val="3B6C15C2"/>
    <w:rsid w:val="3B742225"/>
    <w:rsid w:val="3B914B85"/>
    <w:rsid w:val="3E151A9D"/>
    <w:rsid w:val="3E1D6BA4"/>
    <w:rsid w:val="3E5720B6"/>
    <w:rsid w:val="3E8D3D29"/>
    <w:rsid w:val="40114FB3"/>
    <w:rsid w:val="401A783F"/>
    <w:rsid w:val="40270807"/>
    <w:rsid w:val="40363F4D"/>
    <w:rsid w:val="40E65973"/>
    <w:rsid w:val="40FC5196"/>
    <w:rsid w:val="412A2520"/>
    <w:rsid w:val="41362456"/>
    <w:rsid w:val="41A27AEC"/>
    <w:rsid w:val="420267DC"/>
    <w:rsid w:val="426B2108"/>
    <w:rsid w:val="42F36125"/>
    <w:rsid w:val="431E13F4"/>
    <w:rsid w:val="43D83C99"/>
    <w:rsid w:val="44071E88"/>
    <w:rsid w:val="440A7BCA"/>
    <w:rsid w:val="44CE66F8"/>
    <w:rsid w:val="452E1696"/>
    <w:rsid w:val="455B4B84"/>
    <w:rsid w:val="456D21BF"/>
    <w:rsid w:val="45BE2A1A"/>
    <w:rsid w:val="45EC3A2B"/>
    <w:rsid w:val="473F5DDD"/>
    <w:rsid w:val="47413903"/>
    <w:rsid w:val="48180B08"/>
    <w:rsid w:val="48256D81"/>
    <w:rsid w:val="48390A7E"/>
    <w:rsid w:val="48B16866"/>
    <w:rsid w:val="48D52555"/>
    <w:rsid w:val="499046CE"/>
    <w:rsid w:val="49951CE4"/>
    <w:rsid w:val="49D56585"/>
    <w:rsid w:val="4A712751"/>
    <w:rsid w:val="4A84105B"/>
    <w:rsid w:val="4AA93C99"/>
    <w:rsid w:val="4B146F92"/>
    <w:rsid w:val="4B4A3CBA"/>
    <w:rsid w:val="4B6336CE"/>
    <w:rsid w:val="4C066EC9"/>
    <w:rsid w:val="4C07336D"/>
    <w:rsid w:val="4C3457E4"/>
    <w:rsid w:val="4D7B4640"/>
    <w:rsid w:val="4DC96400"/>
    <w:rsid w:val="4DD0778F"/>
    <w:rsid w:val="4E2C2322"/>
    <w:rsid w:val="4EB8094F"/>
    <w:rsid w:val="4FC80E3C"/>
    <w:rsid w:val="4FE87012"/>
    <w:rsid w:val="4FF94601"/>
    <w:rsid w:val="505C0F78"/>
    <w:rsid w:val="50940F47"/>
    <w:rsid w:val="50F96FFC"/>
    <w:rsid w:val="51387B25"/>
    <w:rsid w:val="51B15B29"/>
    <w:rsid w:val="51BC69A8"/>
    <w:rsid w:val="51E7154B"/>
    <w:rsid w:val="52120376"/>
    <w:rsid w:val="529918FF"/>
    <w:rsid w:val="52DE46FC"/>
    <w:rsid w:val="52E15F9A"/>
    <w:rsid w:val="52E73887"/>
    <w:rsid w:val="546B1FBF"/>
    <w:rsid w:val="54C31DFB"/>
    <w:rsid w:val="54EB1352"/>
    <w:rsid w:val="55236D3E"/>
    <w:rsid w:val="555F1ACF"/>
    <w:rsid w:val="55684751"/>
    <w:rsid w:val="55D6790C"/>
    <w:rsid w:val="563622E0"/>
    <w:rsid w:val="56C9121F"/>
    <w:rsid w:val="571132F2"/>
    <w:rsid w:val="572D7A00"/>
    <w:rsid w:val="57AF6667"/>
    <w:rsid w:val="58515450"/>
    <w:rsid w:val="58C40C20"/>
    <w:rsid w:val="59E243BE"/>
    <w:rsid w:val="5B0372AC"/>
    <w:rsid w:val="5C814A76"/>
    <w:rsid w:val="5CD728E8"/>
    <w:rsid w:val="5CE15514"/>
    <w:rsid w:val="5CE45005"/>
    <w:rsid w:val="5D1D4073"/>
    <w:rsid w:val="5D7A3273"/>
    <w:rsid w:val="5D972077"/>
    <w:rsid w:val="5DAB78D0"/>
    <w:rsid w:val="5EBB3B43"/>
    <w:rsid w:val="5F57386C"/>
    <w:rsid w:val="5FC30F01"/>
    <w:rsid w:val="602A0F80"/>
    <w:rsid w:val="604638E0"/>
    <w:rsid w:val="6054424F"/>
    <w:rsid w:val="607B17DC"/>
    <w:rsid w:val="6162474A"/>
    <w:rsid w:val="622B7232"/>
    <w:rsid w:val="62C0797A"/>
    <w:rsid w:val="632A1297"/>
    <w:rsid w:val="638650D4"/>
    <w:rsid w:val="649C7F73"/>
    <w:rsid w:val="662841B4"/>
    <w:rsid w:val="66287D10"/>
    <w:rsid w:val="665054B9"/>
    <w:rsid w:val="66A650D9"/>
    <w:rsid w:val="66CC2D91"/>
    <w:rsid w:val="67185FD7"/>
    <w:rsid w:val="67A05FCC"/>
    <w:rsid w:val="67F56318"/>
    <w:rsid w:val="67FB3202"/>
    <w:rsid w:val="682664D1"/>
    <w:rsid w:val="68774F7F"/>
    <w:rsid w:val="68C55CEA"/>
    <w:rsid w:val="69434E61"/>
    <w:rsid w:val="69865729"/>
    <w:rsid w:val="698F00A6"/>
    <w:rsid w:val="69953C45"/>
    <w:rsid w:val="6A5D01A4"/>
    <w:rsid w:val="6A5F3267"/>
    <w:rsid w:val="6A9E67F3"/>
    <w:rsid w:val="6ADB7A47"/>
    <w:rsid w:val="6B517D09"/>
    <w:rsid w:val="6B826114"/>
    <w:rsid w:val="6BC06C3D"/>
    <w:rsid w:val="6C134FBF"/>
    <w:rsid w:val="6CA36342"/>
    <w:rsid w:val="6D003795"/>
    <w:rsid w:val="6D036DE1"/>
    <w:rsid w:val="6D9914F3"/>
    <w:rsid w:val="6DAC56CB"/>
    <w:rsid w:val="6DC04CD2"/>
    <w:rsid w:val="6ECD58F9"/>
    <w:rsid w:val="6ED76777"/>
    <w:rsid w:val="6FE974C3"/>
    <w:rsid w:val="70131A31"/>
    <w:rsid w:val="70A87002"/>
    <w:rsid w:val="7185070D"/>
    <w:rsid w:val="71AB7A47"/>
    <w:rsid w:val="71EC42E8"/>
    <w:rsid w:val="72227D09"/>
    <w:rsid w:val="72600832"/>
    <w:rsid w:val="72A526E9"/>
    <w:rsid w:val="72B03567"/>
    <w:rsid w:val="72B56DCF"/>
    <w:rsid w:val="733F48EB"/>
    <w:rsid w:val="73682094"/>
    <w:rsid w:val="737F118B"/>
    <w:rsid w:val="742F2BB2"/>
    <w:rsid w:val="744018C9"/>
    <w:rsid w:val="748E5E7F"/>
    <w:rsid w:val="74DF6386"/>
    <w:rsid w:val="7530098F"/>
    <w:rsid w:val="75D03F20"/>
    <w:rsid w:val="764D5571"/>
    <w:rsid w:val="766C1E9B"/>
    <w:rsid w:val="777E63ED"/>
    <w:rsid w:val="77F75794"/>
    <w:rsid w:val="787F14D6"/>
    <w:rsid w:val="78F85C68"/>
    <w:rsid w:val="791E1C9F"/>
    <w:rsid w:val="797C0647"/>
    <w:rsid w:val="79AC25AE"/>
    <w:rsid w:val="79F521A7"/>
    <w:rsid w:val="7A0D74F1"/>
    <w:rsid w:val="7A122D59"/>
    <w:rsid w:val="7A4A24F3"/>
    <w:rsid w:val="7B5178B1"/>
    <w:rsid w:val="7BC40083"/>
    <w:rsid w:val="7C5331B5"/>
    <w:rsid w:val="7CF44998"/>
    <w:rsid w:val="7D31799A"/>
    <w:rsid w:val="7D5471E5"/>
    <w:rsid w:val="7DB83C18"/>
    <w:rsid w:val="7E9C7095"/>
    <w:rsid w:val="7EB97C47"/>
    <w:rsid w:val="7F17671C"/>
    <w:rsid w:val="7F2F3A66"/>
    <w:rsid w:val="7F4E65E2"/>
    <w:rsid w:val="7FA2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99"/>
    <w:pPr>
      <w:ind w:left="600" w:leftChars="6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1691</Words>
  <Characters>1733</Characters>
  <Lines>11</Lines>
  <Paragraphs>3</Paragraphs>
  <TotalTime>22</TotalTime>
  <ScaleCrop>false</ScaleCrop>
  <LinksUpToDate>false</LinksUpToDate>
  <CharactersWithSpaces>1745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2023-01-10T06:28:00Z</dcterms:created>
  <dc:creator>win10</dc:creator>
  <cp:lastModifiedBy>魏长荣</cp:lastModifiedBy>
  <cp:lastPrinted>2023-01-13T03:21:00Z</cp:lastPrinted>
  <dcterms:modified xsi:type="dcterms:W3CDTF">2026-08-16T02:16:28Z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9270925307614D2BA879ACA43108495F</vt:lpwstr>
  </property>
  <property fmtid="{D5CDD505-2E9C-101B-9397-08002B2CF9AE}" pid="4" name="KSOTemplateDocerSaveRecord">
    <vt:lpwstr>eyJoZGlkIjoiZjRhNTRmOWFjYzM2YmIzYTU4NDk0N2Y5ODNjNWM2MGEiLCJ1c2VySWQiOiIxNzgyMjI2MDAxIn0=</vt:lpwstr>
  </property>
</Properties>
</file>