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5DF1D4">
      <w:pPr>
        <w:jc w:val="left"/>
        <w:rPr>
          <w:rFonts w:hint="default" w:eastAsia="宋体"/>
          <w:b/>
          <w:bCs/>
          <w:sz w:val="24"/>
          <w:szCs w:val="32"/>
          <w:u w:val="none"/>
          <w:lang w:val="en-US" w:eastAsia="zh-CN"/>
        </w:rPr>
      </w:pPr>
      <w:r>
        <w:rPr>
          <w:rFonts w:hint="eastAsia"/>
          <w:b/>
          <w:bCs/>
          <w:sz w:val="24"/>
          <w:szCs w:val="32"/>
          <w:u w:val="none"/>
          <w:lang w:val="en-US" w:eastAsia="zh-CN"/>
        </w:rPr>
        <w:t>附件1</w:t>
      </w:r>
    </w:p>
    <w:tbl>
      <w:tblPr>
        <w:tblStyle w:val="4"/>
        <w:tblpPr w:leftFromText="180" w:rightFromText="180" w:vertAnchor="text" w:horzAnchor="page" w:tblpX="1305" w:tblpY="41"/>
        <w:tblOverlap w:val="never"/>
        <w:tblW w:w="88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1123"/>
        <w:gridCol w:w="6996"/>
      </w:tblGrid>
      <w:tr w14:paraId="4597E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730" w:type="dxa"/>
            <w:noWrap w:val="0"/>
            <w:vAlign w:val="center"/>
          </w:tcPr>
          <w:p w14:paraId="24C432DA">
            <w:pPr>
              <w:widowControl/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序号</w:t>
            </w:r>
          </w:p>
        </w:tc>
        <w:tc>
          <w:tcPr>
            <w:tcW w:w="1123" w:type="dxa"/>
            <w:noWrap w:val="0"/>
            <w:vAlign w:val="center"/>
          </w:tcPr>
          <w:p w14:paraId="10A9ADAB">
            <w:pPr>
              <w:widowControl/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名称</w:t>
            </w:r>
          </w:p>
        </w:tc>
        <w:tc>
          <w:tcPr>
            <w:tcW w:w="6996" w:type="dxa"/>
            <w:noWrap w:val="0"/>
            <w:vAlign w:val="center"/>
          </w:tcPr>
          <w:p w14:paraId="013ED19F">
            <w:pPr>
              <w:widowControl/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技术参数</w:t>
            </w:r>
          </w:p>
        </w:tc>
      </w:tr>
      <w:tr w14:paraId="32BCA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730" w:type="dxa"/>
            <w:noWrap w:val="0"/>
            <w:vAlign w:val="center"/>
          </w:tcPr>
          <w:p w14:paraId="6ECB819C">
            <w:pPr>
              <w:widowControl/>
              <w:adjustRightInd w:val="0"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1123" w:type="dxa"/>
            <w:noWrap w:val="0"/>
            <w:vAlign w:val="center"/>
          </w:tcPr>
          <w:p w14:paraId="5CBE40E5">
            <w:pPr>
              <w:widowControl/>
              <w:adjustRightInd w:val="0"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国防教育</w:t>
            </w:r>
            <w:r>
              <w:rPr>
                <w:rFonts w:hint="eastAsia" w:ascii="宋体" w:hAnsi="宋体" w:cs="宋体"/>
                <w:kern w:val="0"/>
                <w:szCs w:val="21"/>
              </w:rPr>
              <w:t>服务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内容需求</w:t>
            </w:r>
          </w:p>
        </w:tc>
        <w:tc>
          <w:tcPr>
            <w:tcW w:w="6996" w:type="dxa"/>
            <w:noWrap w:val="0"/>
            <w:vAlign w:val="center"/>
          </w:tcPr>
          <w:p w14:paraId="4D6B688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参照《积余实验学校七年级新生入学教育活动安排》《积余实验学校八年级学生入学教育活动安排》中的“国防教育”部分，在9.1-9.4每天下午组织安排学生参加队列练习、班级团建、急救知识学习等国防教育活动，以培养学生爱国情怀，磨练学生意志力，塑造班级凝聚力。</w:t>
            </w:r>
          </w:p>
          <w:p w14:paraId="6CC0F70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七年级总计27班，八年级总计26班，需以班级为单位开展服务，确保每位学生都能充分参与各项活动，获得符合方案要求的国防教育体验。服务开展期间需按学校要求落实安全管理责任，针对七、八年级学生的身体特点合理安排活动强度，规避各类安全风险；每个班级需至少配备1名具备国防教育教学经验、无不良记录的专职教官，活动所需的急救教具、训练辅助器材等物资均由服务方统筹准备，活动结束后需配合学校完成本次国防教育活动的开展情况总结梳理。</w:t>
            </w:r>
          </w:p>
        </w:tc>
      </w:tr>
      <w:tr w14:paraId="650F8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730" w:type="dxa"/>
            <w:noWrap w:val="0"/>
            <w:vAlign w:val="center"/>
          </w:tcPr>
          <w:p w14:paraId="6B01DF10">
            <w:pPr>
              <w:widowControl/>
              <w:adjustRightInd w:val="0"/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123" w:type="dxa"/>
            <w:noWrap w:val="0"/>
            <w:vAlign w:val="center"/>
          </w:tcPr>
          <w:p w14:paraId="7101A1A0">
            <w:pPr>
              <w:widowControl/>
              <w:adjustRightInd w:val="0"/>
              <w:spacing w:line="360" w:lineRule="auto"/>
              <w:jc w:val="left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服务人员需求</w:t>
            </w:r>
          </w:p>
        </w:tc>
        <w:tc>
          <w:tcPr>
            <w:tcW w:w="6996" w:type="dxa"/>
            <w:noWrap w:val="0"/>
            <w:vAlign w:val="center"/>
          </w:tcPr>
          <w:p w14:paraId="281944BA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Chars="0"/>
              <w:textAlignment w:val="auto"/>
              <w:rPr>
                <w:rFonts w:hint="eastAsia"/>
                <w:b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sz w:val="21"/>
                <w:szCs w:val="21"/>
                <w:lang w:val="en-US" w:eastAsia="zh-CN"/>
              </w:rPr>
              <w:t>1.所有参与本次国防教育服务的工作人员需政治立场坚定，拥护党的领导，热爱国防教育事业，无违法犯罪等不良记录。</w:t>
            </w:r>
          </w:p>
          <w:p w14:paraId="621609E0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Chars="0"/>
              <w:textAlignment w:val="auto"/>
              <w:rPr>
                <w:rFonts w:hint="eastAsia"/>
                <w:b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sz w:val="21"/>
                <w:szCs w:val="21"/>
                <w:lang w:val="en-US" w:eastAsia="zh-CN"/>
              </w:rPr>
              <w:t>2.本次服务配备的所有专职教官，需具备至少1年及以上青少年国防教育相关工作经验，掌握基础急救知识与突发状况处置方法，能够结合七、八年级学生的身体和心理特点调整活动强度，沟通表达能力良好，可配合学校班主任完成班级日常管理工作。</w:t>
            </w:r>
          </w:p>
          <w:p w14:paraId="4F75D6D6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Chars="0"/>
              <w:textAlignment w:val="auto"/>
              <w:rPr>
                <w:rFonts w:hint="eastAsia"/>
                <w:b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sz w:val="21"/>
                <w:szCs w:val="21"/>
                <w:lang w:val="en-US" w:eastAsia="zh-CN"/>
              </w:rPr>
              <w:t>3.服务方需另行安排1名专职总负责人全程驻场，负责对接学校的各项需求，协调处理活动开展期间的各类突发问题，每日活动前后分别开展安全隐患排查与当日活动复盘对接。</w:t>
            </w:r>
          </w:p>
          <w:p w14:paraId="7846EE62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Chars="0"/>
              <w:textAlignment w:val="auto"/>
              <w:rPr>
                <w:rFonts w:hint="default"/>
                <w:b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sz w:val="21"/>
                <w:szCs w:val="21"/>
                <w:lang w:val="en-US" w:eastAsia="zh-CN"/>
              </w:rPr>
              <w:t>4.所有服务人员上岗前需由服务方统一完成安全管理规范、学生服务礼仪培训，考核合格后方可上岗；服务期间需严格遵守学校各项管理规定，言行举止得体，严禁出现体罚、辱骂等违规行为。</w:t>
            </w:r>
          </w:p>
        </w:tc>
      </w:tr>
    </w:tbl>
    <w:p w14:paraId="4F4FC431">
      <w:pPr>
        <w:rPr>
          <w:rFonts w:hint="eastAsia" w:eastAsia="宋体"/>
          <w:lang w:val="en-US" w:eastAsia="zh-CN"/>
        </w:rPr>
      </w:pPr>
    </w:p>
    <w:p w14:paraId="598A55DA">
      <w:pPr>
        <w:jc w:val="left"/>
        <w:rPr>
          <w:rFonts w:hint="eastAsia"/>
          <w:b/>
          <w:bCs/>
          <w:lang w:val="en-US" w:eastAsia="zh-CN"/>
        </w:rPr>
      </w:pPr>
    </w:p>
    <w:p w14:paraId="319B3B43">
      <w:pPr>
        <w:jc w:val="left"/>
        <w:rPr>
          <w:rFonts w:hint="eastAsia"/>
          <w:b/>
          <w:bCs/>
          <w:lang w:val="en-US" w:eastAsia="zh-CN"/>
        </w:rPr>
      </w:pPr>
    </w:p>
    <w:p w14:paraId="35A5E953">
      <w:pPr>
        <w:jc w:val="left"/>
        <w:rPr>
          <w:rFonts w:hint="eastAsia"/>
          <w:b/>
          <w:bCs/>
          <w:lang w:val="en-US" w:eastAsia="zh-CN"/>
        </w:rPr>
      </w:pPr>
    </w:p>
    <w:p w14:paraId="0765E084">
      <w:pPr>
        <w:jc w:val="left"/>
        <w:rPr>
          <w:rFonts w:hint="eastAsia"/>
          <w:b/>
          <w:bCs/>
          <w:lang w:val="en-US" w:eastAsia="zh-CN"/>
        </w:rPr>
      </w:pPr>
    </w:p>
    <w:p w14:paraId="092AA4F3">
      <w:pPr>
        <w:jc w:val="left"/>
        <w:rPr>
          <w:rFonts w:hint="eastAsia"/>
          <w:b/>
          <w:bCs/>
          <w:lang w:val="en-US" w:eastAsia="zh-CN"/>
        </w:rPr>
      </w:pPr>
    </w:p>
    <w:p w14:paraId="1D1634EE">
      <w:pPr>
        <w:jc w:val="left"/>
        <w:rPr>
          <w:rFonts w:hint="eastAsia"/>
          <w:b/>
          <w:bCs/>
          <w:lang w:val="en-US" w:eastAsia="zh-CN"/>
        </w:rPr>
      </w:pPr>
    </w:p>
    <w:p w14:paraId="774A6F8B">
      <w:pPr>
        <w:jc w:val="left"/>
        <w:rPr>
          <w:rFonts w:hint="eastAsia"/>
          <w:b/>
          <w:bCs/>
          <w:lang w:val="en-US" w:eastAsia="zh-CN"/>
        </w:rPr>
      </w:pPr>
    </w:p>
    <w:p w14:paraId="38560445">
      <w:pPr>
        <w:jc w:val="left"/>
        <w:rPr>
          <w:rFonts w:hint="eastAsia"/>
          <w:b/>
          <w:bCs/>
          <w:lang w:val="en-US" w:eastAsia="zh-CN"/>
        </w:rPr>
      </w:pPr>
    </w:p>
    <w:p w14:paraId="57073D80">
      <w:pPr>
        <w:jc w:val="left"/>
        <w:rPr>
          <w:rFonts w:hint="eastAsia"/>
          <w:b/>
          <w:bCs/>
          <w:lang w:val="en-US" w:eastAsia="zh-CN"/>
        </w:rPr>
      </w:pPr>
    </w:p>
    <w:p w14:paraId="0C5DBC84">
      <w:pPr>
        <w:jc w:val="left"/>
        <w:rPr>
          <w:rFonts w:hint="eastAsia"/>
          <w:b/>
          <w:bCs/>
          <w:lang w:val="en-US" w:eastAsia="zh-CN"/>
        </w:rPr>
      </w:pPr>
    </w:p>
    <w:p w14:paraId="15F16BA9">
      <w:pPr>
        <w:jc w:val="left"/>
        <w:rPr>
          <w:rFonts w:hint="eastAsia"/>
          <w:b/>
          <w:bCs/>
          <w:lang w:val="en-US" w:eastAsia="zh-CN"/>
        </w:rPr>
      </w:pPr>
    </w:p>
    <w:p w14:paraId="06E4CC0D">
      <w:pPr>
        <w:jc w:val="left"/>
        <w:rPr>
          <w:rFonts w:hint="eastAsia"/>
          <w:b/>
          <w:bCs/>
          <w:lang w:val="en-US" w:eastAsia="zh-CN"/>
        </w:rPr>
      </w:pPr>
    </w:p>
    <w:p w14:paraId="21ECF12E">
      <w:pPr>
        <w:jc w:val="left"/>
        <w:rPr>
          <w:rFonts w:hint="eastAsia"/>
          <w:b/>
          <w:bCs/>
          <w:lang w:val="en-US" w:eastAsia="zh-CN"/>
        </w:rPr>
      </w:pPr>
    </w:p>
    <w:p w14:paraId="7F30A425">
      <w:pPr>
        <w:jc w:val="left"/>
        <w:rPr>
          <w:rFonts w:hint="eastAsia"/>
          <w:b/>
          <w:bCs/>
          <w:lang w:val="en-US" w:eastAsia="zh-CN"/>
        </w:rPr>
      </w:pPr>
    </w:p>
    <w:p w14:paraId="30C305C1">
      <w:pPr>
        <w:jc w:val="left"/>
        <w:rPr>
          <w:rFonts w:hint="eastAsia"/>
          <w:b/>
          <w:bCs/>
          <w:lang w:val="en-US" w:eastAsia="zh-CN"/>
        </w:rPr>
      </w:pPr>
    </w:p>
    <w:p w14:paraId="6BCE0D1A">
      <w:pPr>
        <w:jc w:val="left"/>
        <w:rPr>
          <w:rFonts w:hint="eastAsia"/>
          <w:b/>
          <w:bCs/>
          <w:lang w:val="en-US" w:eastAsia="zh-CN"/>
        </w:rPr>
      </w:pPr>
    </w:p>
    <w:p w14:paraId="7C0A0054">
      <w:pPr>
        <w:jc w:val="left"/>
        <w:rPr>
          <w:rFonts w:hint="eastAsia"/>
          <w:b/>
          <w:bCs/>
          <w:lang w:val="en-US" w:eastAsia="zh-CN"/>
        </w:rPr>
      </w:pPr>
    </w:p>
    <w:p w14:paraId="6304CE08">
      <w:pPr>
        <w:jc w:val="left"/>
        <w:rPr>
          <w:rFonts w:hint="eastAsia"/>
          <w:b/>
          <w:bCs/>
          <w:lang w:val="en-US" w:eastAsia="zh-CN"/>
        </w:rPr>
      </w:pPr>
    </w:p>
    <w:p w14:paraId="3EA728EF">
      <w:pPr>
        <w:jc w:val="left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附：</w:t>
      </w:r>
    </w:p>
    <w:p w14:paraId="51E86B0B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jc w:val="center"/>
        <w:textAlignment w:val="auto"/>
        <w:rPr>
          <w:rFonts w:hint="eastAsia" w:ascii="宋体" w:hAnsi="宋体" w:cs="宋体"/>
          <w:sz w:val="36"/>
          <w:szCs w:val="36"/>
          <w:lang w:val="en-US" w:eastAsia="zh-CN"/>
        </w:rPr>
      </w:pPr>
      <w:r>
        <w:rPr>
          <w:rFonts w:hint="eastAsia" w:ascii="宋体" w:hAnsi="宋体" w:cs="宋体"/>
          <w:sz w:val="36"/>
          <w:szCs w:val="36"/>
          <w:lang w:val="en-US" w:eastAsia="zh-CN"/>
        </w:rPr>
        <w:t>无锡市积余实验学校七年级新生入学教育活动安排</w:t>
      </w:r>
    </w:p>
    <w:p w14:paraId="2A494F1D">
      <w:pPr>
        <w:spacing w:line="400" w:lineRule="exact"/>
        <w:jc w:val="center"/>
        <w:rPr>
          <w:rFonts w:hint="eastAsia" w:ascii="宋体" w:hAnsi="宋体" w:cs="宋体"/>
          <w:sz w:val="30"/>
          <w:szCs w:val="30"/>
          <w:lang w:val="en-US" w:eastAsia="zh-CN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（2026.09.01——2026.09.04）</w:t>
      </w:r>
    </w:p>
    <w:p w14:paraId="7EA657EE">
      <w:pPr>
        <w:spacing w:line="400" w:lineRule="exact"/>
        <w:jc w:val="center"/>
        <w:rPr>
          <w:rFonts w:hint="default" w:ascii="宋体" w:hAnsi="宋体" w:cs="宋体"/>
          <w:sz w:val="30"/>
          <w:szCs w:val="30"/>
          <w:lang w:val="en-US" w:eastAsia="zh-CN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班级数：27  活动地点：积余实验学校运河分校</w:t>
      </w:r>
    </w:p>
    <w:tbl>
      <w:tblPr>
        <w:tblStyle w:val="4"/>
        <w:tblW w:w="8934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1394"/>
        <w:gridCol w:w="2067"/>
        <w:gridCol w:w="3750"/>
        <w:gridCol w:w="967"/>
      </w:tblGrid>
      <w:tr w14:paraId="40EB7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50" w:type="dxa"/>
            <w:gridSpan w:val="2"/>
            <w:shd w:val="clear" w:color="auto" w:fill="auto"/>
            <w:noWrap/>
            <w:vAlign w:val="center"/>
          </w:tcPr>
          <w:p w14:paraId="0DF6F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时间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22E83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内容</w:t>
            </w:r>
          </w:p>
        </w:tc>
        <w:tc>
          <w:tcPr>
            <w:tcW w:w="3750" w:type="dxa"/>
            <w:shd w:val="clear" w:color="auto" w:fill="auto"/>
            <w:vAlign w:val="center"/>
          </w:tcPr>
          <w:p w14:paraId="56909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要求</w:t>
            </w:r>
          </w:p>
        </w:tc>
        <w:tc>
          <w:tcPr>
            <w:tcW w:w="967" w:type="dxa"/>
            <w:shd w:val="clear" w:color="auto" w:fill="auto"/>
            <w:noWrap/>
            <w:vAlign w:val="center"/>
          </w:tcPr>
          <w:p w14:paraId="6D32A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地点</w:t>
            </w:r>
          </w:p>
        </w:tc>
      </w:tr>
      <w:tr w14:paraId="5AD9F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756" w:type="dxa"/>
            <w:vMerge w:val="restart"/>
            <w:shd w:val="clear" w:color="auto" w:fill="auto"/>
            <w:noWrap/>
            <w:vAlign w:val="center"/>
          </w:tcPr>
          <w:p w14:paraId="4088A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9.1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14:paraId="1218D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13:30-14:10</w:t>
            </w:r>
          </w:p>
        </w:tc>
        <w:tc>
          <w:tcPr>
            <w:tcW w:w="2067" w:type="dxa"/>
            <w:vMerge w:val="restart"/>
            <w:shd w:val="clear" w:color="auto" w:fill="auto"/>
            <w:vAlign w:val="center"/>
          </w:tcPr>
          <w:p w14:paraId="1969FB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/>
                <w:sz w:val="20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国防教育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&amp;</w:t>
            </w:r>
            <w:r>
              <w:rPr>
                <w:rFonts w:hint="eastAsia"/>
                <w:sz w:val="20"/>
                <w:szCs w:val="21"/>
                <w:lang w:val="en-US" w:eastAsia="zh-CN"/>
              </w:rPr>
              <w:t>法治教育</w:t>
            </w:r>
          </w:p>
          <w:p w14:paraId="4BC49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750" w:type="dxa"/>
            <w:shd w:val="clear" w:color="auto" w:fill="auto"/>
            <w:vAlign w:val="center"/>
          </w:tcPr>
          <w:p w14:paraId="6CDF4A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：法治教育</w:t>
            </w:r>
          </w:p>
          <w:p w14:paraId="11DB70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：国防教育</w:t>
            </w:r>
          </w:p>
          <w:p w14:paraId="22EC14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：国防教育</w:t>
            </w:r>
          </w:p>
        </w:tc>
        <w:tc>
          <w:tcPr>
            <w:tcW w:w="967" w:type="dxa"/>
            <w:vMerge w:val="restart"/>
            <w:shd w:val="clear" w:color="auto" w:fill="auto"/>
            <w:noWrap/>
            <w:vAlign w:val="center"/>
          </w:tcPr>
          <w:p w14:paraId="0A70CD2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报告厅/操场</w:t>
            </w:r>
          </w:p>
        </w:tc>
      </w:tr>
      <w:tr w14:paraId="1C01D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756" w:type="dxa"/>
            <w:vMerge w:val="continue"/>
            <w:shd w:val="clear" w:color="auto" w:fill="auto"/>
            <w:noWrap/>
            <w:vAlign w:val="center"/>
          </w:tcPr>
          <w:p w14:paraId="1D154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394" w:type="dxa"/>
            <w:shd w:val="clear" w:color="auto" w:fill="auto"/>
            <w:noWrap/>
            <w:vAlign w:val="center"/>
          </w:tcPr>
          <w:p w14:paraId="4A8FC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14:25-15:05</w:t>
            </w:r>
          </w:p>
        </w:tc>
        <w:tc>
          <w:tcPr>
            <w:tcW w:w="2067" w:type="dxa"/>
            <w:vMerge w:val="continue"/>
            <w:shd w:val="clear" w:color="auto" w:fill="auto"/>
            <w:vAlign w:val="center"/>
          </w:tcPr>
          <w:p w14:paraId="2269C6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750" w:type="dxa"/>
            <w:shd w:val="clear" w:color="auto" w:fill="auto"/>
            <w:vAlign w:val="center"/>
          </w:tcPr>
          <w:p w14:paraId="653C1F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：国防教育</w:t>
            </w:r>
          </w:p>
          <w:p w14:paraId="11AD9A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：法治教育</w:t>
            </w:r>
          </w:p>
          <w:p w14:paraId="3D9BA0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：国防教育</w:t>
            </w:r>
          </w:p>
        </w:tc>
        <w:tc>
          <w:tcPr>
            <w:tcW w:w="967" w:type="dxa"/>
            <w:vMerge w:val="continue"/>
            <w:shd w:val="clear" w:color="auto" w:fill="auto"/>
            <w:noWrap/>
            <w:vAlign w:val="center"/>
          </w:tcPr>
          <w:p w14:paraId="58C670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5EA69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756" w:type="dxa"/>
            <w:vMerge w:val="continue"/>
            <w:shd w:val="clear" w:color="auto" w:fill="auto"/>
            <w:noWrap/>
            <w:vAlign w:val="center"/>
          </w:tcPr>
          <w:p w14:paraId="3D2FD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1394" w:type="dxa"/>
            <w:shd w:val="clear" w:color="auto" w:fill="auto"/>
            <w:noWrap/>
            <w:vAlign w:val="center"/>
          </w:tcPr>
          <w:p w14:paraId="339E7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15:20-16:00</w:t>
            </w:r>
          </w:p>
        </w:tc>
        <w:tc>
          <w:tcPr>
            <w:tcW w:w="2067" w:type="dxa"/>
            <w:vMerge w:val="continue"/>
            <w:shd w:val="clear" w:color="auto" w:fill="auto"/>
            <w:vAlign w:val="center"/>
          </w:tcPr>
          <w:p w14:paraId="5B169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750" w:type="dxa"/>
            <w:shd w:val="clear" w:color="auto" w:fill="auto"/>
            <w:vAlign w:val="center"/>
          </w:tcPr>
          <w:p w14:paraId="03DC80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：国防教育</w:t>
            </w:r>
          </w:p>
          <w:p w14:paraId="145503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：国防教育</w:t>
            </w:r>
          </w:p>
          <w:p w14:paraId="714830A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：法治教育</w:t>
            </w:r>
          </w:p>
        </w:tc>
        <w:tc>
          <w:tcPr>
            <w:tcW w:w="967" w:type="dxa"/>
            <w:vMerge w:val="continue"/>
            <w:shd w:val="clear" w:color="auto" w:fill="auto"/>
            <w:noWrap/>
            <w:vAlign w:val="center"/>
          </w:tcPr>
          <w:p w14:paraId="373F9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4EE4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6" w:type="dxa"/>
            <w:vMerge w:val="continue"/>
            <w:shd w:val="clear" w:color="auto" w:fill="auto"/>
            <w:noWrap/>
            <w:vAlign w:val="center"/>
          </w:tcPr>
          <w:p w14:paraId="70F03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1394" w:type="dxa"/>
            <w:shd w:val="clear" w:color="auto" w:fill="auto"/>
            <w:noWrap/>
            <w:vAlign w:val="center"/>
          </w:tcPr>
          <w:p w14:paraId="5AE15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16: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0-1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: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5DAA08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小结&amp;清堂</w:t>
            </w:r>
          </w:p>
        </w:tc>
        <w:tc>
          <w:tcPr>
            <w:tcW w:w="3750" w:type="dxa"/>
            <w:shd w:val="clear" w:color="auto" w:fill="auto"/>
            <w:vAlign w:val="center"/>
          </w:tcPr>
          <w:p w14:paraId="2E7007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一日小结；</w:t>
            </w:r>
          </w:p>
          <w:p w14:paraId="388EDE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明确打扫要求并认真打扫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</w:p>
          <w:p w14:paraId="3557CC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有序放学</w:t>
            </w:r>
          </w:p>
        </w:tc>
        <w:tc>
          <w:tcPr>
            <w:tcW w:w="967" w:type="dxa"/>
            <w:shd w:val="clear" w:color="auto" w:fill="auto"/>
            <w:noWrap/>
            <w:vAlign w:val="center"/>
          </w:tcPr>
          <w:p w14:paraId="073B41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教室</w:t>
            </w:r>
          </w:p>
        </w:tc>
      </w:tr>
      <w:tr w14:paraId="1E46A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756" w:type="dxa"/>
            <w:vMerge w:val="restart"/>
            <w:shd w:val="clear" w:color="auto" w:fill="auto"/>
            <w:noWrap/>
            <w:vAlign w:val="center"/>
          </w:tcPr>
          <w:p w14:paraId="5E3EB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9.2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14:paraId="2FA0F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13:30-14:10</w:t>
            </w:r>
          </w:p>
        </w:tc>
        <w:tc>
          <w:tcPr>
            <w:tcW w:w="2067" w:type="dxa"/>
            <w:vMerge w:val="restart"/>
            <w:shd w:val="clear" w:color="auto" w:fill="auto"/>
            <w:vAlign w:val="center"/>
          </w:tcPr>
          <w:p w14:paraId="787935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</w:pPr>
          </w:p>
          <w:p w14:paraId="515F58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国防教育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&amp;</w:t>
            </w:r>
          </w:p>
          <w:p w14:paraId="5CBA91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sz w:val="20"/>
                <w:szCs w:val="21"/>
                <w:lang w:val="en-US" w:eastAsia="zh-CN"/>
              </w:rPr>
              <w:t>男女生大会</w:t>
            </w:r>
          </w:p>
          <w:p w14:paraId="283A94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</w:pPr>
          </w:p>
          <w:p w14:paraId="06B151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750" w:type="dxa"/>
            <w:shd w:val="clear" w:color="auto" w:fill="auto"/>
            <w:vAlign w:val="center"/>
          </w:tcPr>
          <w:p w14:paraId="1C88BA1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1-13班男生大会</w:t>
            </w:r>
          </w:p>
          <w:p w14:paraId="2CFD98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全体女生国防教育</w:t>
            </w:r>
          </w:p>
        </w:tc>
        <w:tc>
          <w:tcPr>
            <w:tcW w:w="967" w:type="dxa"/>
            <w:vMerge w:val="restart"/>
            <w:shd w:val="clear" w:color="auto" w:fill="auto"/>
            <w:noWrap/>
            <w:vAlign w:val="center"/>
          </w:tcPr>
          <w:p w14:paraId="0BB6247D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  <w:p w14:paraId="5A58826A">
            <w:pPr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报告厅/操场</w:t>
            </w:r>
          </w:p>
          <w:p w14:paraId="1E80FEE8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5C272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756" w:type="dxa"/>
            <w:vMerge w:val="continue"/>
            <w:shd w:val="clear" w:color="auto" w:fill="auto"/>
            <w:noWrap/>
            <w:vAlign w:val="center"/>
          </w:tcPr>
          <w:p w14:paraId="13210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394" w:type="dxa"/>
            <w:shd w:val="clear" w:color="auto" w:fill="auto"/>
            <w:noWrap/>
            <w:vAlign w:val="center"/>
          </w:tcPr>
          <w:p w14:paraId="77A0A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14:25-15:05</w:t>
            </w:r>
          </w:p>
        </w:tc>
        <w:tc>
          <w:tcPr>
            <w:tcW w:w="2067" w:type="dxa"/>
            <w:vMerge w:val="continue"/>
            <w:shd w:val="clear" w:color="auto" w:fill="auto"/>
            <w:vAlign w:val="center"/>
          </w:tcPr>
          <w:p w14:paraId="26D21D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750" w:type="dxa"/>
            <w:shd w:val="clear" w:color="auto" w:fill="auto"/>
            <w:vAlign w:val="center"/>
          </w:tcPr>
          <w:p w14:paraId="4773BFB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14-27班男生大会</w:t>
            </w:r>
          </w:p>
          <w:p w14:paraId="24FD497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全体女生国防教育</w:t>
            </w:r>
          </w:p>
        </w:tc>
        <w:tc>
          <w:tcPr>
            <w:tcW w:w="967" w:type="dxa"/>
            <w:vMerge w:val="continue"/>
            <w:shd w:val="clear" w:color="auto" w:fill="auto"/>
            <w:noWrap/>
            <w:vAlign w:val="center"/>
          </w:tcPr>
          <w:p w14:paraId="74639CE5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4CB98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6" w:type="dxa"/>
            <w:vMerge w:val="continue"/>
            <w:shd w:val="clear" w:color="auto" w:fill="auto"/>
            <w:noWrap/>
            <w:vAlign w:val="center"/>
          </w:tcPr>
          <w:p w14:paraId="197AB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1394" w:type="dxa"/>
            <w:shd w:val="clear" w:color="auto" w:fill="auto"/>
            <w:noWrap/>
            <w:vAlign w:val="center"/>
          </w:tcPr>
          <w:p w14:paraId="094D3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15:20-16:00</w:t>
            </w:r>
          </w:p>
        </w:tc>
        <w:tc>
          <w:tcPr>
            <w:tcW w:w="2067" w:type="dxa"/>
            <w:vMerge w:val="continue"/>
            <w:shd w:val="clear" w:color="auto" w:fill="auto"/>
            <w:vAlign w:val="center"/>
          </w:tcPr>
          <w:p w14:paraId="01073F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750" w:type="dxa"/>
            <w:shd w:val="clear" w:color="auto" w:fill="auto"/>
            <w:vAlign w:val="center"/>
          </w:tcPr>
          <w:p w14:paraId="66AFAE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女生大会</w:t>
            </w:r>
          </w:p>
          <w:p w14:paraId="75A129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全体男生国防教育</w:t>
            </w:r>
          </w:p>
        </w:tc>
        <w:tc>
          <w:tcPr>
            <w:tcW w:w="967" w:type="dxa"/>
            <w:vMerge w:val="continue"/>
            <w:shd w:val="clear" w:color="auto" w:fill="auto"/>
            <w:noWrap/>
            <w:vAlign w:val="center"/>
          </w:tcPr>
          <w:p w14:paraId="492CC0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774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</w:trPr>
        <w:tc>
          <w:tcPr>
            <w:tcW w:w="756" w:type="dxa"/>
            <w:vMerge w:val="continue"/>
            <w:shd w:val="clear" w:color="auto" w:fill="auto"/>
            <w:noWrap/>
            <w:vAlign w:val="center"/>
          </w:tcPr>
          <w:p w14:paraId="3CDF2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1394" w:type="dxa"/>
            <w:shd w:val="clear" w:color="auto" w:fill="auto"/>
            <w:noWrap/>
            <w:vAlign w:val="center"/>
          </w:tcPr>
          <w:p w14:paraId="038D3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16:00-1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: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4AA021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小结&amp;清堂</w:t>
            </w:r>
          </w:p>
        </w:tc>
        <w:tc>
          <w:tcPr>
            <w:tcW w:w="3750" w:type="dxa"/>
            <w:shd w:val="clear" w:color="auto" w:fill="auto"/>
            <w:vAlign w:val="center"/>
          </w:tcPr>
          <w:p w14:paraId="48FB98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一日小结；</w:t>
            </w:r>
          </w:p>
          <w:p w14:paraId="573517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明确打扫要求并认真打扫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</w:p>
          <w:p w14:paraId="554281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有序放学</w:t>
            </w:r>
          </w:p>
        </w:tc>
        <w:tc>
          <w:tcPr>
            <w:tcW w:w="967" w:type="dxa"/>
            <w:shd w:val="clear" w:color="auto" w:fill="auto"/>
            <w:noWrap/>
            <w:vAlign w:val="center"/>
          </w:tcPr>
          <w:p w14:paraId="05F391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教室</w:t>
            </w:r>
          </w:p>
        </w:tc>
      </w:tr>
      <w:tr w14:paraId="654A8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756" w:type="dxa"/>
            <w:vMerge w:val="restart"/>
            <w:shd w:val="clear" w:color="auto" w:fill="auto"/>
            <w:noWrap/>
            <w:vAlign w:val="center"/>
          </w:tcPr>
          <w:p w14:paraId="3B061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9.3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14:paraId="70AE5DB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13:30-16:00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5E058659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</w:pPr>
          </w:p>
          <w:p w14:paraId="24677A6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宋体"/>
                <w:b/>
                <w:bCs/>
                <w:sz w:val="20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国防教育</w:t>
            </w:r>
          </w:p>
          <w:p w14:paraId="4C9FDB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750" w:type="dxa"/>
            <w:shd w:val="clear" w:color="auto" w:fill="auto"/>
            <w:vAlign w:val="center"/>
          </w:tcPr>
          <w:p w14:paraId="386B7C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国防教育队列训练；</w:t>
            </w:r>
          </w:p>
          <w:p w14:paraId="3A74B8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国防教育急救包扎等项目</w:t>
            </w:r>
          </w:p>
        </w:tc>
        <w:tc>
          <w:tcPr>
            <w:tcW w:w="967" w:type="dxa"/>
            <w:shd w:val="clear" w:color="auto" w:fill="auto"/>
            <w:noWrap/>
            <w:vAlign w:val="center"/>
          </w:tcPr>
          <w:p w14:paraId="4E72DF40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教室</w:t>
            </w:r>
          </w:p>
          <w:p w14:paraId="7B7686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/操场</w:t>
            </w:r>
          </w:p>
        </w:tc>
      </w:tr>
      <w:tr w14:paraId="5FBFA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6" w:type="dxa"/>
            <w:vMerge w:val="continue"/>
            <w:shd w:val="clear" w:color="auto" w:fill="auto"/>
            <w:noWrap/>
            <w:vAlign w:val="center"/>
          </w:tcPr>
          <w:p w14:paraId="00365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1394" w:type="dxa"/>
            <w:shd w:val="clear" w:color="auto" w:fill="auto"/>
            <w:noWrap/>
            <w:vAlign w:val="center"/>
          </w:tcPr>
          <w:p w14:paraId="4056B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16:00-1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: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0A2E49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小结&amp;清堂</w:t>
            </w:r>
          </w:p>
        </w:tc>
        <w:tc>
          <w:tcPr>
            <w:tcW w:w="3750" w:type="dxa"/>
            <w:shd w:val="clear" w:color="auto" w:fill="auto"/>
            <w:vAlign w:val="center"/>
          </w:tcPr>
          <w:p w14:paraId="0CCE77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一日小结；</w:t>
            </w:r>
          </w:p>
          <w:p w14:paraId="2745B9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明确打扫要求并认真打扫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</w:p>
          <w:p w14:paraId="41666A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有序放学</w:t>
            </w:r>
          </w:p>
        </w:tc>
        <w:tc>
          <w:tcPr>
            <w:tcW w:w="967" w:type="dxa"/>
            <w:shd w:val="clear" w:color="auto" w:fill="auto"/>
            <w:noWrap/>
            <w:vAlign w:val="center"/>
          </w:tcPr>
          <w:p w14:paraId="29BEE3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教室</w:t>
            </w:r>
          </w:p>
        </w:tc>
      </w:tr>
      <w:tr w14:paraId="7B9C8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6" w:type="dxa"/>
            <w:vMerge w:val="restart"/>
            <w:shd w:val="clear" w:color="auto" w:fill="auto"/>
            <w:noWrap/>
            <w:vAlign w:val="center"/>
          </w:tcPr>
          <w:p w14:paraId="7E323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  <w:p w14:paraId="62344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9.4</w:t>
            </w:r>
          </w:p>
        </w:tc>
        <w:tc>
          <w:tcPr>
            <w:tcW w:w="1394" w:type="dxa"/>
            <w:shd w:val="clear" w:color="auto" w:fill="auto"/>
            <w:noWrap/>
            <w:vAlign w:val="center"/>
          </w:tcPr>
          <w:p w14:paraId="76D9E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617D1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13:30-14:50</w:t>
            </w:r>
          </w:p>
        </w:tc>
        <w:tc>
          <w:tcPr>
            <w:tcW w:w="2067" w:type="dxa"/>
            <w:vMerge w:val="restart"/>
            <w:shd w:val="clear" w:color="auto" w:fill="auto"/>
            <w:vAlign w:val="center"/>
          </w:tcPr>
          <w:p w14:paraId="76A6A4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</w:pPr>
          </w:p>
          <w:p w14:paraId="184E4B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国防教育</w:t>
            </w:r>
          </w:p>
          <w:p w14:paraId="0B0D80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/>
                <w:b w:val="0"/>
                <w:bCs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&amp;</w:t>
            </w:r>
            <w:r>
              <w:rPr>
                <w:rFonts w:hint="eastAsia"/>
                <w:b w:val="0"/>
                <w:bCs w:val="0"/>
                <w:sz w:val="20"/>
                <w:szCs w:val="21"/>
                <w:lang w:val="en-US" w:eastAsia="zh-CN"/>
              </w:rPr>
              <w:t>七年级入学礼</w:t>
            </w:r>
          </w:p>
          <w:p w14:paraId="74F770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750" w:type="dxa"/>
            <w:shd w:val="clear" w:color="auto" w:fill="auto"/>
            <w:vAlign w:val="center"/>
          </w:tcPr>
          <w:p w14:paraId="038E62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6848A9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国防教育</w:t>
            </w:r>
          </w:p>
          <w:p w14:paraId="202EE2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67" w:type="dxa"/>
            <w:vMerge w:val="restart"/>
            <w:shd w:val="clear" w:color="auto" w:fill="auto"/>
            <w:noWrap/>
            <w:vAlign w:val="center"/>
          </w:tcPr>
          <w:p w14:paraId="79CA4BAC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  <w:p w14:paraId="358872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操场</w:t>
            </w:r>
          </w:p>
        </w:tc>
      </w:tr>
      <w:tr w14:paraId="3C596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6" w:type="dxa"/>
            <w:vMerge w:val="continue"/>
            <w:shd w:val="clear" w:color="auto" w:fill="auto"/>
            <w:noWrap/>
            <w:vAlign w:val="center"/>
          </w:tcPr>
          <w:p w14:paraId="6CE1C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1394" w:type="dxa"/>
            <w:shd w:val="clear" w:color="auto" w:fill="auto"/>
            <w:noWrap/>
            <w:vAlign w:val="center"/>
          </w:tcPr>
          <w:p w14:paraId="5E72D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15:00-15:45</w:t>
            </w:r>
          </w:p>
        </w:tc>
        <w:tc>
          <w:tcPr>
            <w:tcW w:w="2067" w:type="dxa"/>
            <w:vMerge w:val="continue"/>
            <w:shd w:val="clear" w:color="auto" w:fill="auto"/>
            <w:vAlign w:val="center"/>
          </w:tcPr>
          <w:p w14:paraId="1EBFBA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750" w:type="dxa"/>
            <w:shd w:val="clear" w:color="auto" w:fill="auto"/>
            <w:vAlign w:val="center"/>
          </w:tcPr>
          <w:p w14:paraId="505E274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七年级入学礼</w:t>
            </w:r>
          </w:p>
        </w:tc>
        <w:tc>
          <w:tcPr>
            <w:tcW w:w="967" w:type="dxa"/>
            <w:vMerge w:val="continue"/>
            <w:shd w:val="clear" w:color="auto" w:fill="auto"/>
            <w:noWrap/>
            <w:vAlign w:val="center"/>
          </w:tcPr>
          <w:p w14:paraId="0EDADC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151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6" w:type="dxa"/>
            <w:vMerge w:val="continue"/>
            <w:shd w:val="clear" w:color="auto" w:fill="auto"/>
            <w:noWrap/>
            <w:vAlign w:val="center"/>
          </w:tcPr>
          <w:p w14:paraId="2A580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1394" w:type="dxa"/>
            <w:shd w:val="clear" w:color="auto" w:fill="auto"/>
            <w:noWrap/>
            <w:vAlign w:val="center"/>
          </w:tcPr>
          <w:p w14:paraId="7801D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16:00-1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: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2E4D9B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小结&amp;清堂</w:t>
            </w:r>
          </w:p>
        </w:tc>
        <w:tc>
          <w:tcPr>
            <w:tcW w:w="3750" w:type="dxa"/>
            <w:shd w:val="clear" w:color="auto" w:fill="auto"/>
            <w:vAlign w:val="center"/>
          </w:tcPr>
          <w:p w14:paraId="023075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一日小结；一周小结；</w:t>
            </w:r>
          </w:p>
          <w:p w14:paraId="45FD24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明确打扫要求并认真打扫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</w:p>
          <w:p w14:paraId="27FE7C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有序放学</w:t>
            </w:r>
          </w:p>
        </w:tc>
        <w:tc>
          <w:tcPr>
            <w:tcW w:w="967" w:type="dxa"/>
            <w:shd w:val="clear" w:color="auto" w:fill="auto"/>
            <w:noWrap/>
            <w:vAlign w:val="center"/>
          </w:tcPr>
          <w:p w14:paraId="298B55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教室</w:t>
            </w:r>
          </w:p>
        </w:tc>
      </w:tr>
    </w:tbl>
    <w:p w14:paraId="3A36FF79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jc w:val="center"/>
        <w:textAlignment w:val="auto"/>
        <w:rPr>
          <w:rFonts w:hint="eastAsia" w:ascii="宋体" w:hAnsi="宋体" w:cs="宋体"/>
          <w:sz w:val="36"/>
          <w:szCs w:val="36"/>
          <w:lang w:val="en-US" w:eastAsia="zh-CN"/>
        </w:rPr>
      </w:pPr>
    </w:p>
    <w:p w14:paraId="431A506C">
      <w:pPr>
        <w:rPr>
          <w:rFonts w:hint="eastAsia"/>
          <w:lang w:val="en-US" w:eastAsia="zh-CN"/>
        </w:rPr>
      </w:pPr>
    </w:p>
    <w:p w14:paraId="7CADCDB4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jc w:val="center"/>
        <w:textAlignment w:val="auto"/>
        <w:rPr>
          <w:rFonts w:hint="eastAsia" w:ascii="宋体" w:hAnsi="宋体" w:cs="宋体"/>
          <w:sz w:val="36"/>
          <w:szCs w:val="36"/>
          <w:lang w:val="en-US" w:eastAsia="zh-CN"/>
        </w:rPr>
      </w:pPr>
      <w:r>
        <w:rPr>
          <w:rFonts w:hint="eastAsia" w:ascii="宋体" w:hAnsi="宋体" w:cs="宋体"/>
          <w:sz w:val="36"/>
          <w:szCs w:val="36"/>
          <w:lang w:val="en-US" w:eastAsia="zh-CN"/>
        </w:rPr>
        <w:t>无锡市积余实验学校八年级学生入学教育活动安排</w:t>
      </w:r>
    </w:p>
    <w:p w14:paraId="57BF27D8">
      <w:pPr>
        <w:spacing w:line="400" w:lineRule="exact"/>
        <w:jc w:val="center"/>
        <w:rPr>
          <w:rFonts w:hint="eastAsia" w:ascii="宋体" w:hAnsi="宋体" w:cs="宋体"/>
          <w:sz w:val="30"/>
          <w:szCs w:val="30"/>
          <w:lang w:val="en-US" w:eastAsia="zh-CN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（2026.09.01——2026.09.04）</w:t>
      </w:r>
    </w:p>
    <w:p w14:paraId="3D48F1CF">
      <w:pPr>
        <w:spacing w:line="400" w:lineRule="exact"/>
        <w:jc w:val="center"/>
        <w:rPr>
          <w:rFonts w:hint="default" w:ascii="宋体" w:hAnsi="宋体" w:cs="宋体"/>
          <w:sz w:val="30"/>
          <w:szCs w:val="30"/>
          <w:lang w:val="en-US" w:eastAsia="zh-CN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班级数：26  活动地点：积余实验学校</w:t>
      </w:r>
    </w:p>
    <w:tbl>
      <w:tblPr>
        <w:tblStyle w:val="4"/>
        <w:tblW w:w="8934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1587"/>
        <w:gridCol w:w="1874"/>
        <w:gridCol w:w="3750"/>
        <w:gridCol w:w="967"/>
      </w:tblGrid>
      <w:tr w14:paraId="5ED46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43" w:type="dxa"/>
            <w:gridSpan w:val="2"/>
            <w:shd w:val="clear" w:color="auto" w:fill="auto"/>
            <w:noWrap/>
            <w:vAlign w:val="center"/>
          </w:tcPr>
          <w:p w14:paraId="554DB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时间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3BF2F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内容</w:t>
            </w:r>
          </w:p>
        </w:tc>
        <w:tc>
          <w:tcPr>
            <w:tcW w:w="3750" w:type="dxa"/>
            <w:shd w:val="clear" w:color="auto" w:fill="auto"/>
            <w:vAlign w:val="center"/>
          </w:tcPr>
          <w:p w14:paraId="094E8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要求</w:t>
            </w:r>
          </w:p>
        </w:tc>
        <w:tc>
          <w:tcPr>
            <w:tcW w:w="967" w:type="dxa"/>
            <w:shd w:val="clear" w:color="auto" w:fill="auto"/>
            <w:noWrap/>
            <w:vAlign w:val="center"/>
          </w:tcPr>
          <w:p w14:paraId="1FB8A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地点</w:t>
            </w:r>
          </w:p>
        </w:tc>
      </w:tr>
      <w:tr w14:paraId="75D72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756" w:type="dxa"/>
            <w:vMerge w:val="restart"/>
            <w:shd w:val="clear" w:color="auto" w:fill="auto"/>
            <w:noWrap/>
            <w:vAlign w:val="center"/>
          </w:tcPr>
          <w:p w14:paraId="188DE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9.1</w:t>
            </w:r>
          </w:p>
        </w:tc>
        <w:tc>
          <w:tcPr>
            <w:tcW w:w="1587" w:type="dxa"/>
            <w:shd w:val="clear" w:color="auto" w:fill="auto"/>
            <w:noWrap/>
            <w:vAlign w:val="center"/>
          </w:tcPr>
          <w:p w14:paraId="311BF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13:30-14:10</w:t>
            </w:r>
          </w:p>
        </w:tc>
        <w:tc>
          <w:tcPr>
            <w:tcW w:w="1874" w:type="dxa"/>
            <w:vMerge w:val="restart"/>
            <w:shd w:val="clear" w:color="auto" w:fill="auto"/>
            <w:vAlign w:val="center"/>
          </w:tcPr>
          <w:p w14:paraId="5FA465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国防教育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&amp;</w:t>
            </w: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法治教育</w:t>
            </w:r>
          </w:p>
          <w:p w14:paraId="115FFA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750" w:type="dxa"/>
            <w:shd w:val="clear" w:color="auto" w:fill="auto"/>
            <w:vAlign w:val="center"/>
          </w:tcPr>
          <w:p w14:paraId="0C5876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1-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班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：学生大会（重读学生手册）</w:t>
            </w:r>
          </w:p>
          <w:p w14:paraId="435FA5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班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：国防教育</w:t>
            </w:r>
          </w:p>
          <w:p w14:paraId="4DEB80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班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：国防教育</w:t>
            </w:r>
          </w:p>
        </w:tc>
        <w:tc>
          <w:tcPr>
            <w:tcW w:w="967" w:type="dxa"/>
            <w:vMerge w:val="restart"/>
            <w:shd w:val="clear" w:color="auto" w:fill="auto"/>
            <w:noWrap/>
            <w:vAlign w:val="center"/>
          </w:tcPr>
          <w:p w14:paraId="0835313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报告厅/操场</w:t>
            </w:r>
          </w:p>
        </w:tc>
      </w:tr>
      <w:tr w14:paraId="7DA53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756" w:type="dxa"/>
            <w:vMerge w:val="continue"/>
            <w:shd w:val="clear" w:color="auto" w:fill="auto"/>
            <w:noWrap/>
            <w:vAlign w:val="center"/>
          </w:tcPr>
          <w:p w14:paraId="7A2F8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</w:tcPr>
          <w:p w14:paraId="437CB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14:25-15:05</w:t>
            </w:r>
          </w:p>
        </w:tc>
        <w:tc>
          <w:tcPr>
            <w:tcW w:w="1874" w:type="dxa"/>
            <w:vMerge w:val="continue"/>
            <w:shd w:val="clear" w:color="auto" w:fill="auto"/>
            <w:vAlign w:val="center"/>
          </w:tcPr>
          <w:p w14:paraId="1E7D97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750" w:type="dxa"/>
            <w:shd w:val="clear" w:color="auto" w:fill="auto"/>
            <w:vAlign w:val="center"/>
          </w:tcPr>
          <w:p w14:paraId="03FCA8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1-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班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：国防教育</w:t>
            </w:r>
          </w:p>
          <w:p w14:paraId="79EAD4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-1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班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：学生大会（重读学生手册）</w:t>
            </w:r>
          </w:p>
          <w:p w14:paraId="5EBEB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-2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班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：国防教育</w:t>
            </w:r>
          </w:p>
        </w:tc>
        <w:tc>
          <w:tcPr>
            <w:tcW w:w="967" w:type="dxa"/>
            <w:vMerge w:val="continue"/>
            <w:shd w:val="clear" w:color="auto" w:fill="auto"/>
            <w:noWrap/>
            <w:vAlign w:val="center"/>
          </w:tcPr>
          <w:p w14:paraId="2E2FDD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00E4D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756" w:type="dxa"/>
            <w:vMerge w:val="continue"/>
            <w:shd w:val="clear" w:color="auto" w:fill="auto"/>
            <w:noWrap/>
            <w:vAlign w:val="center"/>
          </w:tcPr>
          <w:p w14:paraId="72C1B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1587" w:type="dxa"/>
            <w:shd w:val="clear" w:color="auto" w:fill="auto"/>
            <w:noWrap/>
            <w:vAlign w:val="center"/>
          </w:tcPr>
          <w:p w14:paraId="06543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15:20-16:00</w:t>
            </w:r>
          </w:p>
        </w:tc>
        <w:tc>
          <w:tcPr>
            <w:tcW w:w="1874" w:type="dxa"/>
            <w:vMerge w:val="continue"/>
            <w:shd w:val="clear" w:color="auto" w:fill="auto"/>
            <w:vAlign w:val="center"/>
          </w:tcPr>
          <w:p w14:paraId="63F9B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750" w:type="dxa"/>
            <w:shd w:val="clear" w:color="auto" w:fill="auto"/>
            <w:vAlign w:val="center"/>
          </w:tcPr>
          <w:p w14:paraId="233DB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1-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班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：国防教育</w:t>
            </w:r>
          </w:p>
          <w:p w14:paraId="366D2A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-1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班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：国防教育</w:t>
            </w:r>
          </w:p>
          <w:p w14:paraId="1CD13D9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-2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班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：学生大会（重读学生手册）</w:t>
            </w:r>
          </w:p>
        </w:tc>
        <w:tc>
          <w:tcPr>
            <w:tcW w:w="967" w:type="dxa"/>
            <w:vMerge w:val="continue"/>
            <w:shd w:val="clear" w:color="auto" w:fill="auto"/>
            <w:noWrap/>
            <w:vAlign w:val="center"/>
          </w:tcPr>
          <w:p w14:paraId="6E394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31EC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6" w:type="dxa"/>
            <w:vMerge w:val="continue"/>
            <w:shd w:val="clear" w:color="auto" w:fill="auto"/>
            <w:noWrap/>
            <w:vAlign w:val="center"/>
          </w:tcPr>
          <w:p w14:paraId="30FB2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</w:tcPr>
          <w:p w14:paraId="30DF6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16: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: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36511C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小结&amp;清堂</w:t>
            </w:r>
          </w:p>
        </w:tc>
        <w:tc>
          <w:tcPr>
            <w:tcW w:w="3750" w:type="dxa"/>
            <w:shd w:val="clear" w:color="auto" w:fill="auto"/>
            <w:vAlign w:val="center"/>
          </w:tcPr>
          <w:p w14:paraId="1A99B7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一日小结；</w:t>
            </w:r>
          </w:p>
          <w:p w14:paraId="7620FD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明确打扫要求并认真打扫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</w:p>
          <w:p w14:paraId="28342A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有序放学</w:t>
            </w:r>
          </w:p>
        </w:tc>
        <w:tc>
          <w:tcPr>
            <w:tcW w:w="967" w:type="dxa"/>
            <w:shd w:val="clear" w:color="auto" w:fill="auto"/>
            <w:noWrap/>
            <w:vAlign w:val="center"/>
          </w:tcPr>
          <w:p w14:paraId="31E8F9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教室</w:t>
            </w:r>
          </w:p>
        </w:tc>
      </w:tr>
      <w:tr w14:paraId="6628C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756" w:type="dxa"/>
            <w:vMerge w:val="restart"/>
            <w:shd w:val="clear" w:color="auto" w:fill="auto"/>
            <w:noWrap/>
            <w:vAlign w:val="center"/>
          </w:tcPr>
          <w:p w14:paraId="6EEED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9.2</w:t>
            </w:r>
          </w:p>
        </w:tc>
        <w:tc>
          <w:tcPr>
            <w:tcW w:w="1587" w:type="dxa"/>
            <w:shd w:val="clear" w:color="auto" w:fill="auto"/>
            <w:noWrap/>
            <w:vAlign w:val="center"/>
          </w:tcPr>
          <w:p w14:paraId="0EA25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13:30-14:10</w:t>
            </w:r>
          </w:p>
        </w:tc>
        <w:tc>
          <w:tcPr>
            <w:tcW w:w="1874" w:type="dxa"/>
            <w:vMerge w:val="restart"/>
            <w:shd w:val="clear" w:color="auto" w:fill="auto"/>
            <w:vAlign w:val="center"/>
          </w:tcPr>
          <w:p w14:paraId="45CAED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</w:p>
          <w:p w14:paraId="3A19F0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国防教育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&amp;</w:t>
            </w:r>
          </w:p>
          <w:p w14:paraId="434085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男女生大会</w:t>
            </w:r>
          </w:p>
          <w:p w14:paraId="5BBA46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</w:p>
          <w:p w14:paraId="173629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750" w:type="dxa"/>
            <w:shd w:val="clear" w:color="auto" w:fill="auto"/>
            <w:vAlign w:val="center"/>
          </w:tcPr>
          <w:p w14:paraId="7CA823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1-13班男生大会；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女生国防教育</w:t>
            </w:r>
          </w:p>
          <w:p w14:paraId="5079EE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14-26班：国防教育</w:t>
            </w:r>
          </w:p>
        </w:tc>
        <w:tc>
          <w:tcPr>
            <w:tcW w:w="967" w:type="dxa"/>
            <w:vMerge w:val="restart"/>
            <w:shd w:val="clear" w:color="auto" w:fill="auto"/>
            <w:noWrap/>
            <w:vAlign w:val="center"/>
          </w:tcPr>
          <w:p w14:paraId="31030A22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  <w:p w14:paraId="06C81030">
            <w:pPr>
              <w:jc w:val="both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报告厅/操场</w:t>
            </w:r>
          </w:p>
          <w:p w14:paraId="11D189BB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2CA4C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</w:trPr>
        <w:tc>
          <w:tcPr>
            <w:tcW w:w="756" w:type="dxa"/>
            <w:vMerge w:val="continue"/>
            <w:shd w:val="clear" w:color="auto" w:fill="auto"/>
            <w:noWrap/>
            <w:vAlign w:val="center"/>
          </w:tcPr>
          <w:p w14:paraId="72FEF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</w:tcPr>
          <w:p w14:paraId="06646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14:25-15:05</w:t>
            </w:r>
          </w:p>
        </w:tc>
        <w:tc>
          <w:tcPr>
            <w:tcW w:w="1874" w:type="dxa"/>
            <w:vMerge w:val="continue"/>
            <w:shd w:val="clear" w:color="auto" w:fill="auto"/>
            <w:vAlign w:val="center"/>
          </w:tcPr>
          <w:p w14:paraId="7F668C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750" w:type="dxa"/>
            <w:shd w:val="clear" w:color="auto" w:fill="auto"/>
            <w:vAlign w:val="center"/>
          </w:tcPr>
          <w:p w14:paraId="7E5494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14-26班男生大会；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女生国防教育</w:t>
            </w:r>
          </w:p>
          <w:p w14:paraId="152EAFF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1-13班：国防教育</w:t>
            </w:r>
          </w:p>
        </w:tc>
        <w:tc>
          <w:tcPr>
            <w:tcW w:w="967" w:type="dxa"/>
            <w:vMerge w:val="continue"/>
            <w:shd w:val="clear" w:color="auto" w:fill="auto"/>
            <w:noWrap/>
            <w:vAlign w:val="center"/>
          </w:tcPr>
          <w:p w14:paraId="6575B80D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4854F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756" w:type="dxa"/>
            <w:vMerge w:val="continue"/>
            <w:shd w:val="clear" w:color="auto" w:fill="auto"/>
            <w:noWrap/>
            <w:vAlign w:val="center"/>
          </w:tcPr>
          <w:p w14:paraId="789B4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</w:tcPr>
          <w:p w14:paraId="2D007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15:20-16:00</w:t>
            </w:r>
          </w:p>
        </w:tc>
        <w:tc>
          <w:tcPr>
            <w:tcW w:w="1874" w:type="dxa"/>
            <w:vMerge w:val="continue"/>
            <w:shd w:val="clear" w:color="auto" w:fill="auto"/>
            <w:vAlign w:val="center"/>
          </w:tcPr>
          <w:p w14:paraId="29D77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750" w:type="dxa"/>
            <w:shd w:val="clear" w:color="auto" w:fill="auto"/>
            <w:vAlign w:val="center"/>
          </w:tcPr>
          <w:p w14:paraId="74B22BB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1-26班女生大会</w:t>
            </w:r>
          </w:p>
          <w:p w14:paraId="1411BC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1-26班：男生国防教育</w:t>
            </w:r>
          </w:p>
        </w:tc>
        <w:tc>
          <w:tcPr>
            <w:tcW w:w="967" w:type="dxa"/>
            <w:vMerge w:val="continue"/>
            <w:shd w:val="clear" w:color="auto" w:fill="auto"/>
            <w:noWrap/>
            <w:vAlign w:val="center"/>
          </w:tcPr>
          <w:p w14:paraId="420C86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701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756" w:type="dxa"/>
            <w:vMerge w:val="continue"/>
            <w:shd w:val="clear" w:color="auto" w:fill="auto"/>
            <w:noWrap/>
            <w:vAlign w:val="center"/>
          </w:tcPr>
          <w:p w14:paraId="2CBDD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</w:tcPr>
          <w:p w14:paraId="31F58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16: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: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38B872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小结&amp;清堂</w:t>
            </w:r>
          </w:p>
        </w:tc>
        <w:tc>
          <w:tcPr>
            <w:tcW w:w="3750" w:type="dxa"/>
            <w:shd w:val="clear" w:color="auto" w:fill="auto"/>
            <w:vAlign w:val="center"/>
          </w:tcPr>
          <w:p w14:paraId="5CF575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一日小结；</w:t>
            </w:r>
          </w:p>
          <w:p w14:paraId="444754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明确打扫要求并认真打扫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</w:p>
          <w:p w14:paraId="14FD53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有序放学</w:t>
            </w:r>
          </w:p>
        </w:tc>
        <w:tc>
          <w:tcPr>
            <w:tcW w:w="967" w:type="dxa"/>
            <w:shd w:val="clear" w:color="auto" w:fill="auto"/>
            <w:noWrap/>
            <w:vAlign w:val="center"/>
          </w:tcPr>
          <w:p w14:paraId="4E9709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教室</w:t>
            </w:r>
          </w:p>
        </w:tc>
      </w:tr>
      <w:tr w14:paraId="34575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756" w:type="dxa"/>
            <w:vMerge w:val="restart"/>
            <w:shd w:val="clear" w:color="auto" w:fill="auto"/>
            <w:noWrap/>
            <w:vAlign w:val="center"/>
          </w:tcPr>
          <w:p w14:paraId="6D3FB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9.3</w:t>
            </w:r>
          </w:p>
        </w:tc>
        <w:tc>
          <w:tcPr>
            <w:tcW w:w="1587" w:type="dxa"/>
            <w:shd w:val="clear" w:color="auto" w:fill="auto"/>
            <w:noWrap/>
            <w:vAlign w:val="center"/>
          </w:tcPr>
          <w:p w14:paraId="7795C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13:30-16：00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4D96B37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ar"/>
              </w:rPr>
              <w:t>国防教育</w:t>
            </w:r>
          </w:p>
        </w:tc>
        <w:tc>
          <w:tcPr>
            <w:tcW w:w="3750" w:type="dxa"/>
            <w:shd w:val="clear" w:color="auto" w:fill="auto"/>
            <w:vAlign w:val="center"/>
          </w:tcPr>
          <w:p w14:paraId="3362642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国防教育</w:t>
            </w:r>
          </w:p>
        </w:tc>
        <w:tc>
          <w:tcPr>
            <w:tcW w:w="967" w:type="dxa"/>
            <w:shd w:val="clear" w:color="auto" w:fill="auto"/>
            <w:noWrap/>
            <w:vAlign w:val="center"/>
          </w:tcPr>
          <w:p w14:paraId="6F19C177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教室</w:t>
            </w:r>
          </w:p>
          <w:p w14:paraId="745065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/操场</w:t>
            </w:r>
          </w:p>
        </w:tc>
      </w:tr>
      <w:tr w14:paraId="4055D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" w:hRule="atLeast"/>
        </w:trPr>
        <w:tc>
          <w:tcPr>
            <w:tcW w:w="756" w:type="dxa"/>
            <w:vMerge w:val="continue"/>
            <w:shd w:val="clear" w:color="auto" w:fill="auto"/>
            <w:noWrap/>
            <w:vAlign w:val="center"/>
          </w:tcPr>
          <w:p w14:paraId="10ECF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</w:tcPr>
          <w:p w14:paraId="2038A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16: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: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356231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小结&amp;清堂</w:t>
            </w:r>
          </w:p>
        </w:tc>
        <w:tc>
          <w:tcPr>
            <w:tcW w:w="3750" w:type="dxa"/>
            <w:shd w:val="clear" w:color="auto" w:fill="auto"/>
            <w:vAlign w:val="center"/>
          </w:tcPr>
          <w:p w14:paraId="7409AB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一日小结；</w:t>
            </w:r>
          </w:p>
          <w:p w14:paraId="0BB204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明确打扫要求并认真打扫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</w:p>
          <w:p w14:paraId="416CF4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有序放学</w:t>
            </w:r>
          </w:p>
        </w:tc>
        <w:tc>
          <w:tcPr>
            <w:tcW w:w="967" w:type="dxa"/>
            <w:shd w:val="clear" w:color="auto" w:fill="auto"/>
            <w:noWrap/>
            <w:vAlign w:val="center"/>
          </w:tcPr>
          <w:p w14:paraId="36BBB7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教室</w:t>
            </w:r>
          </w:p>
        </w:tc>
      </w:tr>
      <w:tr w14:paraId="6611B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756" w:type="dxa"/>
            <w:vMerge w:val="restart"/>
            <w:shd w:val="clear" w:color="auto" w:fill="auto"/>
            <w:noWrap/>
            <w:vAlign w:val="center"/>
          </w:tcPr>
          <w:p w14:paraId="0CBA2C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9.4</w:t>
            </w:r>
          </w:p>
        </w:tc>
        <w:tc>
          <w:tcPr>
            <w:tcW w:w="1587" w:type="dxa"/>
            <w:shd w:val="clear" w:color="auto" w:fill="auto"/>
            <w:noWrap/>
            <w:vAlign w:val="center"/>
          </w:tcPr>
          <w:p w14:paraId="627BD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23193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13:30-14:50</w:t>
            </w:r>
          </w:p>
        </w:tc>
        <w:tc>
          <w:tcPr>
            <w:tcW w:w="1874" w:type="dxa"/>
            <w:vMerge w:val="restart"/>
            <w:shd w:val="clear" w:color="auto" w:fill="auto"/>
            <w:vAlign w:val="center"/>
          </w:tcPr>
          <w:p w14:paraId="264106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</w:pPr>
          </w:p>
          <w:p w14:paraId="085991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国防教育</w:t>
            </w:r>
          </w:p>
          <w:p w14:paraId="0A0B56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&amp;总结</w:t>
            </w:r>
          </w:p>
          <w:p w14:paraId="7A180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750" w:type="dxa"/>
            <w:shd w:val="clear" w:color="auto" w:fill="auto"/>
            <w:vAlign w:val="center"/>
          </w:tcPr>
          <w:p w14:paraId="57DECC5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0" w:name="_GoBack"/>
            <w:bookmarkEnd w:id="0"/>
          </w:p>
          <w:p w14:paraId="16DC0D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国防教育</w:t>
            </w:r>
          </w:p>
          <w:p w14:paraId="5658251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67" w:type="dxa"/>
            <w:vMerge w:val="restart"/>
            <w:shd w:val="clear" w:color="auto" w:fill="auto"/>
            <w:noWrap/>
            <w:vAlign w:val="center"/>
          </w:tcPr>
          <w:p w14:paraId="274A7D4F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  <w:p w14:paraId="052EBB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操场</w:t>
            </w:r>
          </w:p>
        </w:tc>
      </w:tr>
      <w:tr w14:paraId="072A8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756" w:type="dxa"/>
            <w:vMerge w:val="continue"/>
            <w:shd w:val="clear" w:color="auto" w:fill="auto"/>
            <w:noWrap/>
            <w:vAlign w:val="center"/>
          </w:tcPr>
          <w:p w14:paraId="4220B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</w:tcPr>
          <w:p w14:paraId="6265E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15:00-15:45</w:t>
            </w:r>
          </w:p>
        </w:tc>
        <w:tc>
          <w:tcPr>
            <w:tcW w:w="1874" w:type="dxa"/>
            <w:vMerge w:val="continue"/>
            <w:shd w:val="clear" w:color="auto" w:fill="auto"/>
            <w:vAlign w:val="center"/>
          </w:tcPr>
          <w:p w14:paraId="5DFA44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750" w:type="dxa"/>
            <w:shd w:val="clear" w:color="auto" w:fill="auto"/>
            <w:vAlign w:val="center"/>
          </w:tcPr>
          <w:p w14:paraId="142374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八年级总结大会</w:t>
            </w:r>
          </w:p>
        </w:tc>
        <w:tc>
          <w:tcPr>
            <w:tcW w:w="967" w:type="dxa"/>
            <w:vMerge w:val="continue"/>
            <w:shd w:val="clear" w:color="auto" w:fill="auto"/>
            <w:noWrap/>
            <w:vAlign w:val="center"/>
          </w:tcPr>
          <w:p w14:paraId="349A74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768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6" w:type="dxa"/>
            <w:vMerge w:val="continue"/>
            <w:shd w:val="clear" w:color="auto" w:fill="auto"/>
            <w:noWrap/>
            <w:vAlign w:val="center"/>
          </w:tcPr>
          <w:p w14:paraId="591EB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1587" w:type="dxa"/>
            <w:shd w:val="clear" w:color="auto" w:fill="auto"/>
            <w:noWrap/>
            <w:vAlign w:val="center"/>
          </w:tcPr>
          <w:p w14:paraId="2588E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16:00-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: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788BC6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小结&amp;清堂</w:t>
            </w:r>
          </w:p>
        </w:tc>
        <w:tc>
          <w:tcPr>
            <w:tcW w:w="3750" w:type="dxa"/>
            <w:shd w:val="clear" w:color="auto" w:fill="auto"/>
            <w:vAlign w:val="center"/>
          </w:tcPr>
          <w:p w14:paraId="6F807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班级小结；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明确打扫要求并认真打扫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</w:p>
          <w:p w14:paraId="4A440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有序放学</w:t>
            </w:r>
          </w:p>
        </w:tc>
        <w:tc>
          <w:tcPr>
            <w:tcW w:w="967" w:type="dxa"/>
            <w:shd w:val="clear" w:color="auto" w:fill="auto"/>
            <w:noWrap/>
            <w:vAlign w:val="center"/>
          </w:tcPr>
          <w:p w14:paraId="38B765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教室</w:t>
            </w:r>
          </w:p>
        </w:tc>
      </w:tr>
    </w:tbl>
    <w:p w14:paraId="5914B9B9">
      <w:pPr>
        <w:jc w:val="left"/>
        <w:rPr>
          <w:rFonts w:hint="default"/>
          <w:b/>
          <w:bCs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B05488"/>
    <w:rsid w:val="40B76504"/>
    <w:rsid w:val="54B05488"/>
    <w:rsid w:val="630503D8"/>
    <w:rsid w:val="7EEF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semiHidden/>
    <w:qFormat/>
    <w:uiPriority w:val="0"/>
    <w:pPr>
      <w:spacing w:after="120" w:afterAutospacing="0" w:line="300" w:lineRule="auto"/>
      <w:ind w:firstLine="420" w:firstLineChars="200"/>
    </w:pPr>
    <w:rPr>
      <w:rFonts w:ascii="Times New Roman" w:hAnsi="Times New Roman" w:eastAsia="宋体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1444</Words>
  <Characters>1877</Characters>
  <Lines>0</Lines>
  <Paragraphs>0</Paragraphs>
  <TotalTime>9</TotalTime>
  <ScaleCrop>false</ScaleCrop>
  <LinksUpToDate>false</LinksUpToDate>
  <CharactersWithSpaces>1877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2026-08-05T06:15:00Z</dcterms:created>
  <dc:creator>箬歆</dc:creator>
  <cp:lastModifiedBy>箬歆</cp:lastModifiedBy>
  <cp:lastPrinted>2026-08-12T02:44:01Z</cp:lastPrinted>
  <dcterms:modified xsi:type="dcterms:W3CDTF">2026-08-12T02:59:31Z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EF945B31AD634984BDC119ED36C03D37_11</vt:lpwstr>
  </property>
  <property fmtid="{D5CDD505-2E9C-101B-9397-08002B2CF9AE}" pid="4" name="KSOTemplateDocerSaveRecord">
    <vt:lpwstr>eyJoZGlkIjoiOWM2ZDUwM2U4YTliYmE1ZmM1YjA1MmJjNzk2MWVmMTMiLCJ1c2VySWQiOiIzNjM5NTkyMTQifQ==</vt:lpwstr>
  </property>
</Properties>
</file>